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BB507" w14:textId="6519A93A" w:rsidR="00AD3BF6" w:rsidRDefault="00BA449F" w:rsidP="00031328">
      <w:pPr>
        <w:pStyle w:val="Title"/>
        <w:jc w:val="left"/>
      </w:pPr>
      <w:r w:rsidRPr="00031328">
        <w:t xml:space="preserve">A </w:t>
      </w:r>
      <w:r w:rsidR="00FE0666" w:rsidRPr="00031328">
        <w:t xml:space="preserve">Template </w:t>
      </w:r>
      <w:r w:rsidRPr="00031328">
        <w:t>Management Plan for Floodplain Buyouts</w:t>
      </w:r>
    </w:p>
    <w:p w14:paraId="24A9008C" w14:textId="77777777" w:rsidR="00031328" w:rsidRPr="00031328" w:rsidRDefault="00031328" w:rsidP="00031328"/>
    <w:p w14:paraId="159EF380" w14:textId="6BDEC021" w:rsidR="00B0739D" w:rsidRDefault="00C70FCE" w:rsidP="00BA449F">
      <w:pPr>
        <w:rPr>
          <w:i/>
          <w:color w:val="000000" w:themeColor="text1"/>
        </w:rPr>
      </w:pPr>
      <w:r w:rsidRPr="008965ED">
        <w:rPr>
          <w:i/>
          <w:color w:val="000000" w:themeColor="text1"/>
        </w:rPr>
        <w:t xml:space="preserve">The purpose of this template is to aid local governments in developing a plan for managing sites acquired under floodplain acquisition programs (e.g., FEMA’s Hazard Mitigation Grant Program and other similar programs). </w:t>
      </w:r>
      <w:r w:rsidR="00B0739D">
        <w:rPr>
          <w:i/>
          <w:color w:val="000000" w:themeColor="text1"/>
        </w:rPr>
        <w:t xml:space="preserve">This document is meant to </w:t>
      </w:r>
      <w:r w:rsidR="000B264F">
        <w:rPr>
          <w:i/>
          <w:color w:val="000000" w:themeColor="text1"/>
        </w:rPr>
        <w:t xml:space="preserve">serve as a starting point for </w:t>
      </w:r>
      <w:r w:rsidR="00B0739D">
        <w:rPr>
          <w:i/>
          <w:color w:val="000000" w:themeColor="text1"/>
        </w:rPr>
        <w:t xml:space="preserve">local governments </w:t>
      </w:r>
      <w:r w:rsidR="000B264F">
        <w:rPr>
          <w:i/>
          <w:color w:val="000000" w:themeColor="text1"/>
        </w:rPr>
        <w:t>considering</w:t>
      </w:r>
      <w:r w:rsidR="00B0739D">
        <w:rPr>
          <w:i/>
          <w:color w:val="000000" w:themeColor="text1"/>
        </w:rPr>
        <w:t xml:space="preserve"> developing a management plan. </w:t>
      </w:r>
      <w:r w:rsidR="000B264F">
        <w:rPr>
          <w:i/>
          <w:color w:val="000000" w:themeColor="text1"/>
        </w:rPr>
        <w:t>It highlights some of the important considerations that could be included in a plan and should be customized as necessary and appropriate</w:t>
      </w:r>
      <w:r w:rsidR="001308A5">
        <w:rPr>
          <w:i/>
          <w:color w:val="000000" w:themeColor="text1"/>
        </w:rPr>
        <w:t xml:space="preserve"> to address local conditions</w:t>
      </w:r>
      <w:r w:rsidR="00AD2151">
        <w:rPr>
          <w:i/>
          <w:color w:val="000000" w:themeColor="text1"/>
        </w:rPr>
        <w:t xml:space="preserve"> and applicable program restrictions</w:t>
      </w:r>
      <w:r w:rsidR="000B264F">
        <w:rPr>
          <w:i/>
          <w:color w:val="000000" w:themeColor="text1"/>
        </w:rPr>
        <w:t>.</w:t>
      </w:r>
    </w:p>
    <w:p w14:paraId="54D628A9" w14:textId="77777777" w:rsidR="00B0739D" w:rsidRDefault="00B0739D" w:rsidP="00BA449F">
      <w:pPr>
        <w:rPr>
          <w:i/>
          <w:color w:val="000000" w:themeColor="text1"/>
        </w:rPr>
      </w:pPr>
    </w:p>
    <w:p w14:paraId="229A04F1" w14:textId="338942C6" w:rsidR="00F85054" w:rsidRPr="008965ED" w:rsidRDefault="008965ED" w:rsidP="00BA449F">
      <w:pPr>
        <w:rPr>
          <w:i/>
          <w:color w:val="000000" w:themeColor="text1"/>
        </w:rPr>
      </w:pPr>
      <w:r w:rsidRPr="008965ED">
        <w:rPr>
          <w:i/>
          <w:color w:val="000000" w:themeColor="text1"/>
        </w:rPr>
        <w:t>Local government</w:t>
      </w:r>
      <w:r>
        <w:rPr>
          <w:i/>
          <w:color w:val="000000" w:themeColor="text1"/>
        </w:rPr>
        <w:t>s</w:t>
      </w:r>
      <w:r w:rsidRPr="008965ED">
        <w:rPr>
          <w:i/>
          <w:color w:val="000000" w:themeColor="text1"/>
        </w:rPr>
        <w:t xml:space="preserve"> should consider forming a committee to develop the Floodplain Buyout Management Plan.</w:t>
      </w:r>
      <w:r w:rsidRPr="008965ED" w:rsidDel="008965ED">
        <w:rPr>
          <w:i/>
          <w:color w:val="000000" w:themeColor="text1"/>
        </w:rPr>
        <w:t xml:space="preserve"> </w:t>
      </w:r>
      <w:r w:rsidR="009459D8" w:rsidRPr="008965ED">
        <w:rPr>
          <w:i/>
          <w:color w:val="000000" w:themeColor="text1"/>
        </w:rPr>
        <w:t xml:space="preserve">The committee could include representatives from local </w:t>
      </w:r>
      <w:r w:rsidR="00DC5FFE">
        <w:rPr>
          <w:i/>
          <w:color w:val="000000" w:themeColor="text1"/>
        </w:rPr>
        <w:t xml:space="preserve">government </w:t>
      </w:r>
      <w:r w:rsidR="00917A7B" w:rsidRPr="008965ED">
        <w:rPr>
          <w:i/>
          <w:color w:val="000000" w:themeColor="text1"/>
        </w:rPr>
        <w:t>agencies</w:t>
      </w:r>
      <w:r w:rsidR="009459D8" w:rsidRPr="008965ED">
        <w:rPr>
          <w:i/>
          <w:color w:val="000000" w:themeColor="text1"/>
        </w:rPr>
        <w:t xml:space="preserve"> (including the hazard mitigation agency,</w:t>
      </w:r>
      <w:r w:rsidR="00DC5FFE">
        <w:rPr>
          <w:i/>
          <w:color w:val="000000" w:themeColor="text1"/>
        </w:rPr>
        <w:t xml:space="preserve"> public works,</w:t>
      </w:r>
      <w:r w:rsidR="009459D8" w:rsidRPr="008965ED">
        <w:rPr>
          <w:i/>
          <w:color w:val="000000" w:themeColor="text1"/>
        </w:rPr>
        <w:t xml:space="preserve"> natural resources</w:t>
      </w:r>
      <w:r w:rsidR="00DC5FFE">
        <w:rPr>
          <w:i/>
          <w:color w:val="000000" w:themeColor="text1"/>
        </w:rPr>
        <w:t xml:space="preserve"> or parks</w:t>
      </w:r>
      <w:r w:rsidR="009459D8" w:rsidRPr="008965ED">
        <w:rPr>
          <w:i/>
          <w:color w:val="000000" w:themeColor="text1"/>
        </w:rPr>
        <w:t xml:space="preserve"> agency, etc.)</w:t>
      </w:r>
      <w:r w:rsidR="00917A7B" w:rsidRPr="008965ED">
        <w:rPr>
          <w:i/>
          <w:color w:val="000000" w:themeColor="text1"/>
        </w:rPr>
        <w:t>,</w:t>
      </w:r>
      <w:r w:rsidR="009459D8" w:rsidRPr="008965ED">
        <w:rPr>
          <w:i/>
          <w:color w:val="000000" w:themeColor="text1"/>
        </w:rPr>
        <w:t xml:space="preserve"> </w:t>
      </w:r>
      <w:r w:rsidR="00DC5FFE">
        <w:rPr>
          <w:i/>
          <w:color w:val="000000" w:themeColor="text1"/>
        </w:rPr>
        <w:t xml:space="preserve">local </w:t>
      </w:r>
      <w:r w:rsidR="00DC5FFE" w:rsidRPr="008965ED">
        <w:rPr>
          <w:i/>
          <w:color w:val="000000" w:themeColor="text1"/>
        </w:rPr>
        <w:t>elected officials</w:t>
      </w:r>
      <w:r w:rsidR="00DC5FFE">
        <w:rPr>
          <w:i/>
          <w:color w:val="000000" w:themeColor="text1"/>
        </w:rPr>
        <w:t>,</w:t>
      </w:r>
      <w:r w:rsidR="00DC5FFE" w:rsidRPr="008965ED">
        <w:rPr>
          <w:i/>
          <w:color w:val="000000" w:themeColor="text1"/>
        </w:rPr>
        <w:t xml:space="preserve"> </w:t>
      </w:r>
      <w:r w:rsidR="009459D8" w:rsidRPr="008965ED">
        <w:rPr>
          <w:i/>
          <w:color w:val="000000" w:themeColor="text1"/>
        </w:rPr>
        <w:t xml:space="preserve">the state hazard mitigation </w:t>
      </w:r>
      <w:r w:rsidR="00B64F67" w:rsidRPr="008965ED">
        <w:rPr>
          <w:i/>
          <w:color w:val="000000" w:themeColor="text1"/>
        </w:rPr>
        <w:t>agency</w:t>
      </w:r>
      <w:r w:rsidR="00917A7B" w:rsidRPr="008965ED">
        <w:rPr>
          <w:i/>
          <w:color w:val="000000" w:themeColor="text1"/>
        </w:rPr>
        <w:t xml:space="preserve">, </w:t>
      </w:r>
      <w:r w:rsidR="009459D8" w:rsidRPr="008965ED">
        <w:rPr>
          <w:i/>
          <w:color w:val="000000" w:themeColor="text1"/>
        </w:rPr>
        <w:t>other relevant state agencies, and the public. The public should be invited to provide input on the development of the plan and the d</w:t>
      </w:r>
      <w:r w:rsidR="00917A7B" w:rsidRPr="008965ED">
        <w:rPr>
          <w:i/>
          <w:color w:val="000000" w:themeColor="text1"/>
        </w:rPr>
        <w:t xml:space="preserve">raft </w:t>
      </w:r>
      <w:r w:rsidR="009459D8" w:rsidRPr="008965ED">
        <w:rPr>
          <w:i/>
          <w:color w:val="000000" w:themeColor="text1"/>
        </w:rPr>
        <w:t xml:space="preserve">management </w:t>
      </w:r>
      <w:r w:rsidR="00917A7B" w:rsidRPr="008965ED">
        <w:rPr>
          <w:i/>
          <w:color w:val="000000" w:themeColor="text1"/>
        </w:rPr>
        <w:t xml:space="preserve">plan should be released for </w:t>
      </w:r>
      <w:r w:rsidR="009459D8" w:rsidRPr="008965ED">
        <w:rPr>
          <w:i/>
          <w:color w:val="000000" w:themeColor="text1"/>
        </w:rPr>
        <w:t xml:space="preserve">public </w:t>
      </w:r>
      <w:r w:rsidR="00917A7B" w:rsidRPr="008965ED">
        <w:rPr>
          <w:i/>
          <w:color w:val="000000" w:themeColor="text1"/>
        </w:rPr>
        <w:t xml:space="preserve">comment before </w:t>
      </w:r>
      <w:r w:rsidR="00FB0FC6" w:rsidRPr="008965ED">
        <w:rPr>
          <w:i/>
          <w:color w:val="000000" w:themeColor="text1"/>
        </w:rPr>
        <w:t>it is finalized</w:t>
      </w:r>
      <w:r w:rsidR="00917A7B" w:rsidRPr="008965ED">
        <w:rPr>
          <w:i/>
          <w:color w:val="000000" w:themeColor="text1"/>
        </w:rPr>
        <w:t xml:space="preserve">. </w:t>
      </w:r>
    </w:p>
    <w:p w14:paraId="697DFABE" w14:textId="7BEB4980" w:rsidR="00CB1788" w:rsidRPr="00D40CD8" w:rsidRDefault="00CB1788" w:rsidP="00031328">
      <w:pPr>
        <w:pStyle w:val="Heading1"/>
      </w:pPr>
      <w:r w:rsidRPr="00D40CD8">
        <w:t>Introduction</w:t>
      </w:r>
    </w:p>
    <w:p w14:paraId="32A4D76D" w14:textId="72A79E41" w:rsidR="00C877D0" w:rsidRDefault="00C17E24" w:rsidP="00BA449F">
      <w:r w:rsidRPr="001F2DED">
        <w:t xml:space="preserve"> </w:t>
      </w:r>
    </w:p>
    <w:p w14:paraId="77491355" w14:textId="77777777" w:rsidR="00031328" w:rsidRDefault="00031328" w:rsidP="00BA449F"/>
    <w:p w14:paraId="630CAAB5" w14:textId="33D38218" w:rsidR="004C52FD" w:rsidRDefault="00031328" w:rsidP="00031328">
      <w:r>
        <w:t xml:space="preserve">[This section should detail the </w:t>
      </w:r>
      <w:r w:rsidR="00C877D0" w:rsidRPr="00F14AAD">
        <w:t>purpose of this management pla</w:t>
      </w:r>
      <w:r w:rsidR="00F14AAD" w:rsidRPr="00F14AAD">
        <w:t>n</w:t>
      </w:r>
      <w:r>
        <w:t>. Some questions to address include:</w:t>
      </w:r>
      <w:r w:rsidR="00DD6455">
        <w:t xml:space="preserve"> </w:t>
      </w:r>
      <w:r w:rsidR="00F14AAD">
        <w:t xml:space="preserve">What </w:t>
      </w:r>
      <w:r w:rsidR="000D7905">
        <w:t xml:space="preserve">is the need for the plan, what </w:t>
      </w:r>
      <w:r w:rsidR="00F14AAD">
        <w:t xml:space="preserve">are the goals for the plan, </w:t>
      </w:r>
      <w:r w:rsidR="00970DB3">
        <w:t xml:space="preserve">how the plan was developed (including how public input was gathered and addressed), and </w:t>
      </w:r>
      <w:r w:rsidR="000D7905">
        <w:t>who is responsible for implementing the plan?</w:t>
      </w:r>
      <w:r>
        <w:t>]</w:t>
      </w:r>
    </w:p>
    <w:p w14:paraId="39CC8CFA" w14:textId="77777777" w:rsidR="00031328" w:rsidRPr="00031328" w:rsidRDefault="00031328" w:rsidP="00031328"/>
    <w:p w14:paraId="55DB90F0" w14:textId="55213D55" w:rsidR="004C52FD" w:rsidRPr="004C52FD" w:rsidRDefault="00031328" w:rsidP="00031328">
      <w:pPr>
        <w:pStyle w:val="Heading1"/>
      </w:pPr>
      <w:r>
        <w:t xml:space="preserve">Vision and </w:t>
      </w:r>
      <w:r w:rsidR="004C52FD" w:rsidRPr="004C52FD">
        <w:t xml:space="preserve">Goals for </w:t>
      </w:r>
      <w:r w:rsidR="004C52FD">
        <w:t>Buyout</w:t>
      </w:r>
      <w:r w:rsidR="004C52FD" w:rsidRPr="004C52FD">
        <w:t xml:space="preserve"> Sites</w:t>
      </w:r>
      <w:r w:rsidR="004C52FD">
        <w:t xml:space="preserve"> </w:t>
      </w:r>
    </w:p>
    <w:p w14:paraId="29C9E4C5" w14:textId="77777777" w:rsidR="00031328" w:rsidRDefault="00031328" w:rsidP="000D7905"/>
    <w:p w14:paraId="3ECE5B9F" w14:textId="77777777" w:rsidR="00023699" w:rsidRDefault="00023699" w:rsidP="000D7905"/>
    <w:p w14:paraId="7B896C2C" w14:textId="563216B7" w:rsidR="00031328" w:rsidRDefault="00031328" w:rsidP="000D7905">
      <w:r>
        <w:t xml:space="preserve">[This section should clearly </w:t>
      </w:r>
      <w:r w:rsidR="008965ED">
        <w:t>outline</w:t>
      </w:r>
      <w:r>
        <w:t xml:space="preserve"> the </w:t>
      </w:r>
      <w:r w:rsidR="008965ED">
        <w:t>community’s</w:t>
      </w:r>
      <w:r>
        <w:t xml:space="preserve"> vision for the buyout program and the goals for the buyout sites. Some questions that should be addressed include: </w:t>
      </w:r>
    </w:p>
    <w:p w14:paraId="0E891DA3" w14:textId="2F3046A4" w:rsidR="000D7905" w:rsidRPr="000D7905" w:rsidRDefault="00987DE3" w:rsidP="00735D6F">
      <w:pPr>
        <w:pStyle w:val="ListParagraph"/>
        <w:numPr>
          <w:ilvl w:val="0"/>
          <w:numId w:val="7"/>
        </w:numPr>
      </w:pPr>
      <w:r>
        <w:t>How do the buyout sites fit in with other local goals</w:t>
      </w:r>
      <w:r w:rsidR="008965ED">
        <w:t xml:space="preserve"> (i.e., planning, economic development, community health, etc.)</w:t>
      </w:r>
      <w:r>
        <w:t>?</w:t>
      </w:r>
    </w:p>
    <w:p w14:paraId="3308E98A" w14:textId="04113C08" w:rsidR="008965ED" w:rsidRDefault="008965ED" w:rsidP="008965ED">
      <w:pPr>
        <w:pStyle w:val="CommentText"/>
        <w:numPr>
          <w:ilvl w:val="0"/>
          <w:numId w:val="7"/>
        </w:numPr>
        <w:rPr>
          <w:color w:val="000000" w:themeColor="text1"/>
          <w:sz w:val="24"/>
          <w:szCs w:val="24"/>
        </w:rPr>
      </w:pPr>
      <w:r>
        <w:rPr>
          <w:color w:val="000000" w:themeColor="text1"/>
          <w:sz w:val="24"/>
          <w:szCs w:val="24"/>
        </w:rPr>
        <w:t>H</w:t>
      </w:r>
      <w:r w:rsidRPr="00DD6455">
        <w:rPr>
          <w:color w:val="000000" w:themeColor="text1"/>
          <w:sz w:val="24"/>
          <w:szCs w:val="24"/>
        </w:rPr>
        <w:t xml:space="preserve">ow do the sites fit in with the goals for the </w:t>
      </w:r>
      <w:r>
        <w:rPr>
          <w:color w:val="000000" w:themeColor="text1"/>
          <w:sz w:val="24"/>
          <w:szCs w:val="24"/>
        </w:rPr>
        <w:t>locality’s</w:t>
      </w:r>
      <w:r w:rsidRPr="00DD6455">
        <w:rPr>
          <w:color w:val="000000" w:themeColor="text1"/>
          <w:sz w:val="24"/>
          <w:szCs w:val="24"/>
        </w:rPr>
        <w:t xml:space="preserve"> parks</w:t>
      </w:r>
      <w:r>
        <w:rPr>
          <w:color w:val="000000" w:themeColor="text1"/>
          <w:sz w:val="24"/>
          <w:szCs w:val="24"/>
        </w:rPr>
        <w:t xml:space="preserve"> or natural areas</w:t>
      </w:r>
      <w:r w:rsidRPr="00DD6455">
        <w:rPr>
          <w:color w:val="000000" w:themeColor="text1"/>
          <w:sz w:val="24"/>
          <w:szCs w:val="24"/>
        </w:rPr>
        <w:t>?</w:t>
      </w:r>
    </w:p>
    <w:p w14:paraId="3BECC73D" w14:textId="37E0A805" w:rsidR="00DD6455" w:rsidRPr="000D7905" w:rsidRDefault="00DD6455" w:rsidP="00735D6F">
      <w:pPr>
        <w:pStyle w:val="ListParagraph"/>
        <w:numPr>
          <w:ilvl w:val="0"/>
          <w:numId w:val="6"/>
        </w:numPr>
      </w:pPr>
      <w:r>
        <w:t xml:space="preserve">How do the buyout sites relate to the mission of the </w:t>
      </w:r>
      <w:r w:rsidR="00FB0FC6">
        <w:t xml:space="preserve">responsible </w:t>
      </w:r>
      <w:r>
        <w:t>agency?</w:t>
      </w:r>
    </w:p>
    <w:p w14:paraId="543288E0" w14:textId="2E344A5F" w:rsidR="00987DE3" w:rsidRDefault="00987DE3" w:rsidP="00735D6F">
      <w:pPr>
        <w:pStyle w:val="CommentText"/>
        <w:numPr>
          <w:ilvl w:val="0"/>
          <w:numId w:val="5"/>
        </w:numPr>
        <w:rPr>
          <w:color w:val="000000" w:themeColor="text1"/>
          <w:sz w:val="24"/>
          <w:szCs w:val="24"/>
        </w:rPr>
      </w:pPr>
      <w:r>
        <w:rPr>
          <w:color w:val="000000" w:themeColor="text1"/>
          <w:sz w:val="24"/>
          <w:szCs w:val="24"/>
        </w:rPr>
        <w:t>W</w:t>
      </w:r>
      <w:r w:rsidRPr="00DD6455">
        <w:rPr>
          <w:color w:val="000000" w:themeColor="text1"/>
          <w:sz w:val="24"/>
          <w:szCs w:val="24"/>
        </w:rPr>
        <w:t xml:space="preserve">hat are </w:t>
      </w:r>
      <w:r w:rsidR="008965ED">
        <w:rPr>
          <w:color w:val="000000" w:themeColor="text1"/>
          <w:sz w:val="24"/>
          <w:szCs w:val="24"/>
        </w:rPr>
        <w:t>the</w:t>
      </w:r>
      <w:r w:rsidRPr="00DD6455">
        <w:rPr>
          <w:color w:val="000000" w:themeColor="text1"/>
          <w:sz w:val="24"/>
          <w:szCs w:val="24"/>
        </w:rPr>
        <w:t xml:space="preserve"> goals </w:t>
      </w:r>
      <w:r>
        <w:rPr>
          <w:color w:val="000000" w:themeColor="text1"/>
          <w:sz w:val="24"/>
          <w:szCs w:val="24"/>
        </w:rPr>
        <w:t xml:space="preserve">for </w:t>
      </w:r>
      <w:r w:rsidRPr="00DD6455">
        <w:rPr>
          <w:color w:val="000000" w:themeColor="text1"/>
          <w:sz w:val="24"/>
          <w:szCs w:val="24"/>
        </w:rPr>
        <w:t>the sites?</w:t>
      </w:r>
    </w:p>
    <w:p w14:paraId="7F7368CB" w14:textId="5432963A" w:rsidR="00DD6455" w:rsidRDefault="000D7905" w:rsidP="00735D6F">
      <w:pPr>
        <w:pStyle w:val="CommentText"/>
        <w:numPr>
          <w:ilvl w:val="0"/>
          <w:numId w:val="5"/>
        </w:numPr>
        <w:rPr>
          <w:color w:val="000000" w:themeColor="text1"/>
          <w:sz w:val="24"/>
          <w:szCs w:val="24"/>
        </w:rPr>
      </w:pPr>
      <w:r>
        <w:rPr>
          <w:color w:val="000000" w:themeColor="text1"/>
          <w:sz w:val="24"/>
          <w:szCs w:val="24"/>
        </w:rPr>
        <w:t>W</w:t>
      </w:r>
      <w:r w:rsidR="00DD6455" w:rsidRPr="00DD6455">
        <w:rPr>
          <w:color w:val="000000" w:themeColor="text1"/>
          <w:sz w:val="24"/>
          <w:szCs w:val="24"/>
        </w:rPr>
        <w:t xml:space="preserve">hat </w:t>
      </w:r>
      <w:r>
        <w:rPr>
          <w:color w:val="000000" w:themeColor="text1"/>
          <w:sz w:val="24"/>
          <w:szCs w:val="24"/>
        </w:rPr>
        <w:t>kinds of projects will be allowed on the sites</w:t>
      </w:r>
      <w:r w:rsidR="00B10192">
        <w:rPr>
          <w:color w:val="000000" w:themeColor="text1"/>
          <w:sz w:val="24"/>
          <w:szCs w:val="24"/>
        </w:rPr>
        <w:t xml:space="preserve"> (including legal constraints and local restrictions)</w:t>
      </w:r>
      <w:r w:rsidR="00DD6455" w:rsidRPr="00DD6455">
        <w:rPr>
          <w:color w:val="000000" w:themeColor="text1"/>
          <w:sz w:val="24"/>
          <w:szCs w:val="24"/>
        </w:rPr>
        <w:t>?</w:t>
      </w:r>
    </w:p>
    <w:p w14:paraId="55F8C6B8" w14:textId="26B1930E" w:rsidR="00DD6455" w:rsidRDefault="00987DE3" w:rsidP="00735D6F">
      <w:pPr>
        <w:pStyle w:val="CommentText"/>
        <w:numPr>
          <w:ilvl w:val="0"/>
          <w:numId w:val="5"/>
        </w:numPr>
        <w:rPr>
          <w:color w:val="000000" w:themeColor="text1"/>
          <w:sz w:val="24"/>
          <w:szCs w:val="24"/>
        </w:rPr>
      </w:pPr>
      <w:r>
        <w:rPr>
          <w:color w:val="000000" w:themeColor="text1"/>
          <w:sz w:val="24"/>
          <w:szCs w:val="24"/>
        </w:rPr>
        <w:t>What will not be allowed</w:t>
      </w:r>
      <w:r w:rsidR="00DD6455" w:rsidRPr="00DD6455">
        <w:rPr>
          <w:color w:val="000000" w:themeColor="text1"/>
          <w:sz w:val="24"/>
          <w:szCs w:val="24"/>
        </w:rPr>
        <w:t xml:space="preserve"> on the sites?</w:t>
      </w:r>
      <w:r w:rsidR="00031328">
        <w:rPr>
          <w:color w:val="000000" w:themeColor="text1"/>
          <w:sz w:val="24"/>
          <w:szCs w:val="24"/>
        </w:rPr>
        <w:t>]</w:t>
      </w:r>
    </w:p>
    <w:p w14:paraId="2CA912F8" w14:textId="77777777" w:rsidR="00987DE3" w:rsidRDefault="00987DE3" w:rsidP="00987DE3">
      <w:pPr>
        <w:pStyle w:val="CommentText"/>
        <w:rPr>
          <w:color w:val="000000" w:themeColor="text1"/>
          <w:sz w:val="24"/>
          <w:szCs w:val="24"/>
        </w:rPr>
      </w:pPr>
    </w:p>
    <w:p w14:paraId="77A5F243" w14:textId="10A6A20D" w:rsidR="00C76D52" w:rsidRPr="00C76D52" w:rsidRDefault="00C76D52" w:rsidP="00C76D52">
      <w:pPr>
        <w:pStyle w:val="CommentText"/>
        <w:rPr>
          <w:color w:val="000000" w:themeColor="text1"/>
          <w:sz w:val="24"/>
          <w:szCs w:val="24"/>
        </w:rPr>
      </w:pPr>
      <w:r>
        <w:rPr>
          <w:color w:val="000000" w:themeColor="text1"/>
          <w:sz w:val="24"/>
          <w:szCs w:val="24"/>
        </w:rPr>
        <w:t>[</w:t>
      </w:r>
      <w:r w:rsidRPr="00C76D52">
        <w:rPr>
          <w:color w:val="000000" w:themeColor="text1"/>
          <w:sz w:val="24"/>
          <w:szCs w:val="24"/>
        </w:rPr>
        <w:t>Some possible goals include:</w:t>
      </w:r>
    </w:p>
    <w:p w14:paraId="344BF871" w14:textId="77777777" w:rsidR="00C76D52" w:rsidRPr="00C76D52" w:rsidRDefault="00C76D52" w:rsidP="00C76D52">
      <w:pPr>
        <w:pStyle w:val="CommentText"/>
        <w:rPr>
          <w:color w:val="000000" w:themeColor="text1"/>
          <w:sz w:val="24"/>
          <w:szCs w:val="24"/>
        </w:rPr>
      </w:pPr>
    </w:p>
    <w:p w14:paraId="6186C384" w14:textId="77777777" w:rsidR="00C76D52" w:rsidRPr="00C76D52" w:rsidRDefault="00C76D52" w:rsidP="00C76D52">
      <w:pPr>
        <w:pStyle w:val="CommentText"/>
        <w:rPr>
          <w:i/>
          <w:color w:val="000000" w:themeColor="text1"/>
          <w:sz w:val="24"/>
          <w:szCs w:val="24"/>
        </w:rPr>
      </w:pPr>
      <w:r w:rsidRPr="00C76D52">
        <w:rPr>
          <w:i/>
          <w:color w:val="000000" w:themeColor="text1"/>
          <w:sz w:val="24"/>
          <w:szCs w:val="24"/>
        </w:rPr>
        <w:t>Conservation Goals</w:t>
      </w:r>
    </w:p>
    <w:p w14:paraId="0A078F33" w14:textId="77777777" w:rsidR="00C76D52" w:rsidRPr="00C76D52" w:rsidRDefault="00C76D52" w:rsidP="00C76D52">
      <w:pPr>
        <w:pStyle w:val="CommentText"/>
        <w:numPr>
          <w:ilvl w:val="0"/>
          <w:numId w:val="12"/>
        </w:numPr>
        <w:rPr>
          <w:color w:val="000000" w:themeColor="text1"/>
          <w:sz w:val="24"/>
          <w:szCs w:val="24"/>
        </w:rPr>
      </w:pPr>
      <w:r w:rsidRPr="00C76D52">
        <w:rPr>
          <w:color w:val="000000" w:themeColor="text1"/>
          <w:sz w:val="24"/>
          <w:szCs w:val="24"/>
        </w:rPr>
        <w:t xml:space="preserve">Protect or restore ecological integrity or natural systems (including connectivity; some communities may choose to frame this as the maximization of ecosystem services) </w:t>
      </w:r>
    </w:p>
    <w:p w14:paraId="5F0D4EBF" w14:textId="77777777" w:rsidR="00C76D52" w:rsidRPr="00C76D52" w:rsidRDefault="00C76D52" w:rsidP="00C76D52">
      <w:pPr>
        <w:pStyle w:val="CommentText"/>
        <w:numPr>
          <w:ilvl w:val="0"/>
          <w:numId w:val="12"/>
        </w:numPr>
        <w:rPr>
          <w:color w:val="000000" w:themeColor="text1"/>
          <w:sz w:val="24"/>
          <w:szCs w:val="24"/>
        </w:rPr>
      </w:pPr>
      <w:r w:rsidRPr="00C76D52">
        <w:rPr>
          <w:color w:val="000000" w:themeColor="text1"/>
          <w:sz w:val="24"/>
          <w:szCs w:val="24"/>
        </w:rPr>
        <w:t>Sustain native species; provide habitat for local fauna (this might be especially valuable when there is a species of interest in the area)</w:t>
      </w:r>
    </w:p>
    <w:p w14:paraId="1C92F092" w14:textId="77777777" w:rsidR="00C76D52" w:rsidRPr="00C76D52" w:rsidRDefault="00C76D52" w:rsidP="00C76D52">
      <w:pPr>
        <w:pStyle w:val="CommentText"/>
        <w:rPr>
          <w:i/>
          <w:color w:val="000000" w:themeColor="text1"/>
          <w:sz w:val="24"/>
          <w:szCs w:val="24"/>
        </w:rPr>
      </w:pPr>
    </w:p>
    <w:p w14:paraId="4C23DC31" w14:textId="77777777" w:rsidR="00C76D52" w:rsidRPr="00C76D52" w:rsidRDefault="00C76D52" w:rsidP="00C76D52">
      <w:pPr>
        <w:pStyle w:val="CommentText"/>
        <w:rPr>
          <w:i/>
          <w:color w:val="000000" w:themeColor="text1"/>
          <w:sz w:val="24"/>
          <w:szCs w:val="24"/>
        </w:rPr>
      </w:pPr>
      <w:r w:rsidRPr="00C76D52">
        <w:rPr>
          <w:i/>
          <w:color w:val="000000" w:themeColor="text1"/>
          <w:sz w:val="24"/>
          <w:szCs w:val="24"/>
        </w:rPr>
        <w:t>Recreation and Community Goals</w:t>
      </w:r>
    </w:p>
    <w:p w14:paraId="16C324C3" w14:textId="77777777" w:rsidR="00C76D52" w:rsidRPr="00C76D52" w:rsidRDefault="00C76D52" w:rsidP="00C76D52">
      <w:pPr>
        <w:pStyle w:val="CommentText"/>
        <w:numPr>
          <w:ilvl w:val="0"/>
          <w:numId w:val="12"/>
        </w:numPr>
        <w:rPr>
          <w:color w:val="000000" w:themeColor="text1"/>
          <w:sz w:val="24"/>
          <w:szCs w:val="24"/>
        </w:rPr>
      </w:pPr>
      <w:r w:rsidRPr="00C76D52">
        <w:rPr>
          <w:color w:val="000000" w:themeColor="text1"/>
          <w:sz w:val="24"/>
          <w:szCs w:val="24"/>
        </w:rPr>
        <w:t xml:space="preserve">Increase recreational opportunities that are accessible to the community </w:t>
      </w:r>
    </w:p>
    <w:p w14:paraId="576601F7" w14:textId="77777777" w:rsidR="00C76D52" w:rsidRPr="00C76D52" w:rsidRDefault="00C76D52" w:rsidP="00C76D52">
      <w:pPr>
        <w:pStyle w:val="CommentText"/>
        <w:numPr>
          <w:ilvl w:val="0"/>
          <w:numId w:val="12"/>
        </w:numPr>
        <w:rPr>
          <w:color w:val="000000" w:themeColor="text1"/>
          <w:sz w:val="24"/>
          <w:szCs w:val="24"/>
        </w:rPr>
      </w:pPr>
      <w:r w:rsidRPr="00C76D52">
        <w:rPr>
          <w:color w:val="000000" w:themeColor="text1"/>
          <w:sz w:val="24"/>
          <w:szCs w:val="24"/>
        </w:rPr>
        <w:t xml:space="preserve">Improve community health (including, but not limited to exercise opportunities) </w:t>
      </w:r>
    </w:p>
    <w:p w14:paraId="7F663240" w14:textId="77777777" w:rsidR="00C76D52" w:rsidRPr="00C76D52" w:rsidRDefault="00C76D52" w:rsidP="00C76D52">
      <w:pPr>
        <w:pStyle w:val="CommentText"/>
        <w:numPr>
          <w:ilvl w:val="0"/>
          <w:numId w:val="12"/>
        </w:numPr>
        <w:rPr>
          <w:color w:val="000000" w:themeColor="text1"/>
          <w:sz w:val="24"/>
          <w:szCs w:val="24"/>
        </w:rPr>
      </w:pPr>
      <w:r w:rsidRPr="00C76D52">
        <w:rPr>
          <w:color w:val="000000" w:themeColor="text1"/>
          <w:sz w:val="24"/>
          <w:szCs w:val="24"/>
        </w:rPr>
        <w:t>Improve sense of community among residents/ positive community image by providing additional community amenities and gathering areas</w:t>
      </w:r>
    </w:p>
    <w:p w14:paraId="0EA2B312" w14:textId="77777777" w:rsidR="00C76D52" w:rsidRPr="00C76D52" w:rsidRDefault="00C76D52" w:rsidP="00C76D52">
      <w:pPr>
        <w:pStyle w:val="CommentText"/>
        <w:numPr>
          <w:ilvl w:val="0"/>
          <w:numId w:val="12"/>
        </w:numPr>
        <w:rPr>
          <w:color w:val="000000" w:themeColor="text1"/>
          <w:sz w:val="24"/>
          <w:szCs w:val="24"/>
        </w:rPr>
      </w:pPr>
      <w:r w:rsidRPr="00C76D52">
        <w:rPr>
          <w:color w:val="000000" w:themeColor="text1"/>
          <w:sz w:val="24"/>
          <w:szCs w:val="24"/>
        </w:rPr>
        <w:t>Increase green space in underserved neighborhoods</w:t>
      </w:r>
    </w:p>
    <w:p w14:paraId="12BC69B9" w14:textId="77777777" w:rsidR="00C76D52" w:rsidRPr="00C76D52" w:rsidRDefault="00C76D52" w:rsidP="00C76D52">
      <w:pPr>
        <w:pStyle w:val="CommentText"/>
        <w:rPr>
          <w:color w:val="000000" w:themeColor="text1"/>
          <w:sz w:val="24"/>
          <w:szCs w:val="24"/>
        </w:rPr>
      </w:pPr>
    </w:p>
    <w:p w14:paraId="613089D0" w14:textId="77777777" w:rsidR="00C76D52" w:rsidRPr="00C76D52" w:rsidRDefault="00C76D52" w:rsidP="00C76D52">
      <w:pPr>
        <w:pStyle w:val="CommentText"/>
        <w:rPr>
          <w:i/>
          <w:color w:val="000000" w:themeColor="text1"/>
          <w:sz w:val="24"/>
          <w:szCs w:val="24"/>
        </w:rPr>
      </w:pPr>
      <w:r w:rsidRPr="00C76D52">
        <w:rPr>
          <w:i/>
          <w:color w:val="000000" w:themeColor="text1"/>
          <w:sz w:val="24"/>
          <w:szCs w:val="24"/>
        </w:rPr>
        <w:t>Flood Mitigation and Water Quality Goals</w:t>
      </w:r>
    </w:p>
    <w:p w14:paraId="1E23E5D4" w14:textId="77777777" w:rsidR="00C76D52" w:rsidRPr="00C76D52" w:rsidRDefault="00C76D52" w:rsidP="00C76D52">
      <w:pPr>
        <w:pStyle w:val="CommentText"/>
        <w:numPr>
          <w:ilvl w:val="0"/>
          <w:numId w:val="12"/>
        </w:numPr>
        <w:rPr>
          <w:color w:val="000000" w:themeColor="text1"/>
          <w:sz w:val="24"/>
          <w:szCs w:val="24"/>
        </w:rPr>
      </w:pPr>
      <w:r w:rsidRPr="00C76D52">
        <w:rPr>
          <w:color w:val="000000" w:themeColor="text1"/>
          <w:sz w:val="24"/>
          <w:szCs w:val="24"/>
        </w:rPr>
        <w:t xml:space="preserve">Restore natural floodplain functions </w:t>
      </w:r>
    </w:p>
    <w:p w14:paraId="6234B3C1" w14:textId="77777777" w:rsidR="00C76D52" w:rsidRPr="00C76D52" w:rsidRDefault="00C76D52" w:rsidP="00C76D52">
      <w:pPr>
        <w:pStyle w:val="CommentText"/>
        <w:numPr>
          <w:ilvl w:val="0"/>
          <w:numId w:val="12"/>
        </w:numPr>
        <w:rPr>
          <w:color w:val="000000" w:themeColor="text1"/>
          <w:sz w:val="24"/>
          <w:szCs w:val="24"/>
        </w:rPr>
      </w:pPr>
      <w:r w:rsidRPr="00C76D52">
        <w:rPr>
          <w:color w:val="000000" w:themeColor="text1"/>
          <w:sz w:val="24"/>
          <w:szCs w:val="24"/>
        </w:rPr>
        <w:t xml:space="preserve">Minimize flood damage to public and private property </w:t>
      </w:r>
    </w:p>
    <w:p w14:paraId="1AE0E6BB" w14:textId="77777777" w:rsidR="00C76D52" w:rsidRPr="00C76D52" w:rsidRDefault="00C76D52" w:rsidP="00C76D52">
      <w:pPr>
        <w:pStyle w:val="CommentText"/>
        <w:numPr>
          <w:ilvl w:val="0"/>
          <w:numId w:val="12"/>
        </w:numPr>
        <w:rPr>
          <w:color w:val="000000" w:themeColor="text1"/>
          <w:sz w:val="24"/>
          <w:szCs w:val="24"/>
        </w:rPr>
      </w:pPr>
      <w:r w:rsidRPr="00C76D52">
        <w:rPr>
          <w:color w:val="000000" w:themeColor="text1"/>
          <w:sz w:val="24"/>
          <w:szCs w:val="24"/>
        </w:rPr>
        <w:t>Improve community resilience</w:t>
      </w:r>
    </w:p>
    <w:p w14:paraId="410051D3" w14:textId="3CCC1D1A" w:rsidR="00C76D52" w:rsidRPr="00C76D52" w:rsidRDefault="00C76D52" w:rsidP="00C76D52">
      <w:pPr>
        <w:pStyle w:val="CommentText"/>
        <w:numPr>
          <w:ilvl w:val="0"/>
          <w:numId w:val="12"/>
        </w:numPr>
        <w:rPr>
          <w:color w:val="000000" w:themeColor="text1"/>
          <w:sz w:val="24"/>
          <w:szCs w:val="24"/>
        </w:rPr>
      </w:pPr>
      <w:r w:rsidRPr="00C76D52">
        <w:rPr>
          <w:color w:val="000000" w:themeColor="text1"/>
          <w:sz w:val="24"/>
          <w:szCs w:val="24"/>
        </w:rPr>
        <w:t xml:space="preserve">Improve </w:t>
      </w:r>
      <w:r>
        <w:rPr>
          <w:color w:val="000000" w:themeColor="text1"/>
          <w:sz w:val="24"/>
          <w:szCs w:val="24"/>
        </w:rPr>
        <w:t>water quality]</w:t>
      </w:r>
    </w:p>
    <w:p w14:paraId="6E741DBE" w14:textId="77777777" w:rsidR="00C76D52" w:rsidRDefault="00C76D52" w:rsidP="00987DE3">
      <w:pPr>
        <w:pStyle w:val="CommentText"/>
        <w:rPr>
          <w:color w:val="000000" w:themeColor="text1"/>
          <w:sz w:val="24"/>
          <w:szCs w:val="24"/>
        </w:rPr>
      </w:pPr>
    </w:p>
    <w:p w14:paraId="6D498FA7" w14:textId="5A9E3F86" w:rsidR="00987DE3" w:rsidRDefault="00031328" w:rsidP="00987DE3">
      <w:pPr>
        <w:pStyle w:val="CommentText"/>
        <w:rPr>
          <w:color w:val="000000" w:themeColor="text1"/>
          <w:sz w:val="24"/>
          <w:szCs w:val="24"/>
        </w:rPr>
      </w:pPr>
      <w:r>
        <w:rPr>
          <w:color w:val="000000" w:themeColor="text1"/>
          <w:sz w:val="24"/>
          <w:szCs w:val="24"/>
        </w:rPr>
        <w:t xml:space="preserve">[This section should also address how </w:t>
      </w:r>
      <w:r w:rsidR="00987DE3">
        <w:rPr>
          <w:color w:val="000000" w:themeColor="text1"/>
          <w:sz w:val="24"/>
          <w:szCs w:val="24"/>
        </w:rPr>
        <w:t xml:space="preserve">the agency </w:t>
      </w:r>
      <w:r>
        <w:rPr>
          <w:color w:val="000000" w:themeColor="text1"/>
          <w:sz w:val="24"/>
          <w:szCs w:val="24"/>
        </w:rPr>
        <w:t xml:space="preserve">will </w:t>
      </w:r>
      <w:r w:rsidR="00987DE3">
        <w:rPr>
          <w:color w:val="000000" w:themeColor="text1"/>
          <w:sz w:val="24"/>
          <w:szCs w:val="24"/>
        </w:rPr>
        <w:t xml:space="preserve">coordinate with the public </w:t>
      </w:r>
      <w:r>
        <w:rPr>
          <w:color w:val="000000" w:themeColor="text1"/>
          <w:sz w:val="24"/>
          <w:szCs w:val="24"/>
        </w:rPr>
        <w:t xml:space="preserve">and others </w:t>
      </w:r>
      <w:r w:rsidR="00987DE3">
        <w:rPr>
          <w:color w:val="000000" w:themeColor="text1"/>
          <w:sz w:val="24"/>
          <w:szCs w:val="24"/>
        </w:rPr>
        <w:t xml:space="preserve">on the </w:t>
      </w:r>
      <w:r w:rsidR="00FB0FC6">
        <w:rPr>
          <w:color w:val="000000" w:themeColor="text1"/>
          <w:sz w:val="24"/>
          <w:szCs w:val="24"/>
        </w:rPr>
        <w:t xml:space="preserve">buyout </w:t>
      </w:r>
      <w:r w:rsidR="00987DE3">
        <w:rPr>
          <w:color w:val="000000" w:themeColor="text1"/>
          <w:sz w:val="24"/>
          <w:szCs w:val="24"/>
        </w:rPr>
        <w:t>program</w:t>
      </w:r>
      <w:r>
        <w:rPr>
          <w:color w:val="000000" w:themeColor="text1"/>
          <w:sz w:val="24"/>
          <w:szCs w:val="24"/>
        </w:rPr>
        <w:t xml:space="preserve"> and the </w:t>
      </w:r>
      <w:r w:rsidR="00FB0FC6">
        <w:rPr>
          <w:color w:val="000000" w:themeColor="text1"/>
          <w:sz w:val="24"/>
          <w:szCs w:val="24"/>
        </w:rPr>
        <w:t xml:space="preserve">subsequent </w:t>
      </w:r>
      <w:r>
        <w:rPr>
          <w:color w:val="000000" w:themeColor="text1"/>
          <w:sz w:val="24"/>
          <w:szCs w:val="24"/>
        </w:rPr>
        <w:t>management of the sites. Some questions that should be address</w:t>
      </w:r>
      <w:r w:rsidR="00FB0FC6">
        <w:rPr>
          <w:color w:val="000000" w:themeColor="text1"/>
          <w:sz w:val="24"/>
          <w:szCs w:val="24"/>
        </w:rPr>
        <w:t>es</w:t>
      </w:r>
      <w:r>
        <w:rPr>
          <w:color w:val="000000" w:themeColor="text1"/>
          <w:sz w:val="24"/>
          <w:szCs w:val="24"/>
        </w:rPr>
        <w:t xml:space="preserve"> include:</w:t>
      </w:r>
    </w:p>
    <w:p w14:paraId="18AB7B7B" w14:textId="30DF6571" w:rsidR="00DD6455" w:rsidRDefault="00987DE3" w:rsidP="00735D6F">
      <w:pPr>
        <w:pStyle w:val="CommentText"/>
        <w:numPr>
          <w:ilvl w:val="0"/>
          <w:numId w:val="5"/>
        </w:numPr>
        <w:rPr>
          <w:color w:val="000000" w:themeColor="text1"/>
          <w:sz w:val="24"/>
          <w:szCs w:val="24"/>
        </w:rPr>
      </w:pPr>
      <w:r>
        <w:rPr>
          <w:color w:val="000000" w:themeColor="text1"/>
          <w:sz w:val="24"/>
          <w:szCs w:val="24"/>
        </w:rPr>
        <w:t>H</w:t>
      </w:r>
      <w:r w:rsidR="00DD6455" w:rsidRPr="00DD6455">
        <w:rPr>
          <w:color w:val="000000" w:themeColor="text1"/>
          <w:sz w:val="24"/>
          <w:szCs w:val="24"/>
        </w:rPr>
        <w:t xml:space="preserve">ow </w:t>
      </w:r>
      <w:r>
        <w:rPr>
          <w:color w:val="000000" w:themeColor="text1"/>
          <w:sz w:val="24"/>
          <w:szCs w:val="24"/>
        </w:rPr>
        <w:t>will the agency</w:t>
      </w:r>
      <w:r w:rsidR="00DD6455" w:rsidRPr="00DD6455">
        <w:rPr>
          <w:color w:val="000000" w:themeColor="text1"/>
          <w:sz w:val="24"/>
          <w:szCs w:val="24"/>
        </w:rPr>
        <w:t xml:space="preserve"> coordinate with the public?</w:t>
      </w:r>
    </w:p>
    <w:p w14:paraId="5C731628" w14:textId="31C15BCD" w:rsidR="00DD6455" w:rsidRDefault="00987DE3" w:rsidP="00735D6F">
      <w:pPr>
        <w:pStyle w:val="CommentText"/>
        <w:numPr>
          <w:ilvl w:val="0"/>
          <w:numId w:val="5"/>
        </w:numPr>
        <w:rPr>
          <w:color w:val="000000" w:themeColor="text1"/>
          <w:sz w:val="24"/>
          <w:szCs w:val="24"/>
        </w:rPr>
      </w:pPr>
      <w:r>
        <w:rPr>
          <w:color w:val="000000" w:themeColor="text1"/>
          <w:sz w:val="24"/>
          <w:szCs w:val="24"/>
        </w:rPr>
        <w:t>How will the agency</w:t>
      </w:r>
      <w:r w:rsidR="00DD6455" w:rsidRPr="00DD6455">
        <w:rPr>
          <w:color w:val="000000" w:themeColor="text1"/>
          <w:sz w:val="24"/>
          <w:szCs w:val="24"/>
        </w:rPr>
        <w:t xml:space="preserve"> coordinate with </w:t>
      </w:r>
      <w:r>
        <w:rPr>
          <w:color w:val="000000" w:themeColor="text1"/>
          <w:sz w:val="24"/>
          <w:szCs w:val="24"/>
        </w:rPr>
        <w:t>other local agencies or jurisdictions</w:t>
      </w:r>
      <w:r w:rsidR="00DD6455" w:rsidRPr="00DD6455">
        <w:rPr>
          <w:color w:val="000000" w:themeColor="text1"/>
          <w:sz w:val="24"/>
          <w:szCs w:val="24"/>
        </w:rPr>
        <w:t>?</w:t>
      </w:r>
    </w:p>
    <w:p w14:paraId="672F8BD0" w14:textId="63A7014E" w:rsidR="00DD6455" w:rsidRDefault="00987DE3" w:rsidP="00735D6F">
      <w:pPr>
        <w:pStyle w:val="CommentText"/>
        <w:numPr>
          <w:ilvl w:val="0"/>
          <w:numId w:val="5"/>
        </w:numPr>
        <w:rPr>
          <w:color w:val="000000" w:themeColor="text1"/>
          <w:sz w:val="24"/>
          <w:szCs w:val="24"/>
        </w:rPr>
      </w:pPr>
      <w:r>
        <w:rPr>
          <w:color w:val="000000" w:themeColor="text1"/>
          <w:sz w:val="24"/>
          <w:szCs w:val="24"/>
        </w:rPr>
        <w:t>How will the agency</w:t>
      </w:r>
      <w:r w:rsidR="00DD6455" w:rsidRPr="00DD6455">
        <w:rPr>
          <w:color w:val="000000" w:themeColor="text1"/>
          <w:sz w:val="24"/>
          <w:szCs w:val="24"/>
        </w:rPr>
        <w:t xml:space="preserve"> coordinate with the state</w:t>
      </w:r>
      <w:r>
        <w:rPr>
          <w:color w:val="000000" w:themeColor="text1"/>
          <w:sz w:val="24"/>
          <w:szCs w:val="24"/>
        </w:rPr>
        <w:t xml:space="preserve"> or federal agencies</w:t>
      </w:r>
      <w:r w:rsidR="00DD6455" w:rsidRPr="00DD6455">
        <w:rPr>
          <w:color w:val="000000" w:themeColor="text1"/>
          <w:sz w:val="24"/>
          <w:szCs w:val="24"/>
        </w:rPr>
        <w:t>?</w:t>
      </w:r>
    </w:p>
    <w:p w14:paraId="521D6B7F" w14:textId="77777777" w:rsidR="00987DE3" w:rsidRDefault="00987DE3" w:rsidP="00735D6F">
      <w:pPr>
        <w:pStyle w:val="CommentText"/>
        <w:numPr>
          <w:ilvl w:val="0"/>
          <w:numId w:val="5"/>
        </w:numPr>
        <w:rPr>
          <w:color w:val="000000" w:themeColor="text1"/>
          <w:sz w:val="24"/>
          <w:szCs w:val="24"/>
        </w:rPr>
      </w:pPr>
      <w:r>
        <w:rPr>
          <w:color w:val="000000" w:themeColor="text1"/>
          <w:sz w:val="24"/>
          <w:szCs w:val="24"/>
        </w:rPr>
        <w:t>How will the agency coordinate with non-profits, university, foundations, etc.?</w:t>
      </w:r>
    </w:p>
    <w:p w14:paraId="754D68F2" w14:textId="419C5C7E" w:rsidR="00031328" w:rsidRPr="00FE4BB9" w:rsidRDefault="00987DE3" w:rsidP="00735D6F">
      <w:pPr>
        <w:pStyle w:val="CommentText"/>
        <w:numPr>
          <w:ilvl w:val="0"/>
          <w:numId w:val="5"/>
        </w:numPr>
        <w:rPr>
          <w:color w:val="000000" w:themeColor="text1"/>
          <w:sz w:val="24"/>
          <w:szCs w:val="24"/>
        </w:rPr>
      </w:pPr>
      <w:r>
        <w:rPr>
          <w:color w:val="000000" w:themeColor="text1"/>
          <w:sz w:val="24"/>
          <w:szCs w:val="24"/>
        </w:rPr>
        <w:t>W</w:t>
      </w:r>
      <w:r w:rsidR="00DD6455" w:rsidRPr="00987DE3">
        <w:rPr>
          <w:color w:val="000000" w:themeColor="text1"/>
          <w:sz w:val="24"/>
          <w:szCs w:val="24"/>
        </w:rPr>
        <w:t xml:space="preserve">hat should the public expect from </w:t>
      </w:r>
      <w:r w:rsidR="00031328">
        <w:rPr>
          <w:color w:val="000000" w:themeColor="text1"/>
          <w:sz w:val="24"/>
          <w:szCs w:val="24"/>
        </w:rPr>
        <w:t>the agency</w:t>
      </w:r>
      <w:r w:rsidR="00DD6455" w:rsidRPr="00987DE3">
        <w:rPr>
          <w:color w:val="000000" w:themeColor="text1"/>
          <w:sz w:val="24"/>
          <w:szCs w:val="24"/>
        </w:rPr>
        <w:t xml:space="preserve"> (</w:t>
      </w:r>
      <w:r w:rsidR="00031328">
        <w:rPr>
          <w:color w:val="000000" w:themeColor="text1"/>
          <w:sz w:val="24"/>
          <w:szCs w:val="24"/>
        </w:rPr>
        <w:t xml:space="preserve">e.g., </w:t>
      </w:r>
      <w:r w:rsidR="00DD6455" w:rsidRPr="00987DE3">
        <w:rPr>
          <w:color w:val="000000" w:themeColor="text1"/>
          <w:sz w:val="24"/>
          <w:szCs w:val="24"/>
        </w:rPr>
        <w:t>provide signage</w:t>
      </w:r>
      <w:r w:rsidR="00031328">
        <w:rPr>
          <w:color w:val="000000" w:themeColor="text1"/>
          <w:sz w:val="24"/>
          <w:szCs w:val="24"/>
        </w:rPr>
        <w:t xml:space="preserve"> on sites</w:t>
      </w:r>
      <w:r w:rsidR="00DD6455" w:rsidRPr="00987DE3">
        <w:rPr>
          <w:color w:val="000000" w:themeColor="text1"/>
          <w:sz w:val="24"/>
          <w:szCs w:val="24"/>
        </w:rPr>
        <w:t>, enforcement, management on some sites, maintain a process for allowing the public to co-manage the sites, etc.)?</w:t>
      </w:r>
      <w:r w:rsidR="00031328">
        <w:rPr>
          <w:color w:val="000000" w:themeColor="text1"/>
          <w:sz w:val="24"/>
          <w:szCs w:val="24"/>
        </w:rPr>
        <w:t>]</w:t>
      </w:r>
    </w:p>
    <w:p w14:paraId="04EE5DA1" w14:textId="22531A3D" w:rsidR="00092789" w:rsidRPr="00B04A20" w:rsidRDefault="004C52FD" w:rsidP="00031328">
      <w:pPr>
        <w:pStyle w:val="Heading1"/>
      </w:pPr>
      <w:r>
        <w:t xml:space="preserve">History </w:t>
      </w:r>
      <w:r w:rsidR="00092789" w:rsidRPr="00B04A20">
        <w:t xml:space="preserve">of </w:t>
      </w:r>
      <w:r w:rsidR="00987DE3">
        <w:t xml:space="preserve">Buyout </w:t>
      </w:r>
      <w:r w:rsidR="00092789" w:rsidRPr="00B04A20">
        <w:t xml:space="preserve">Sites </w:t>
      </w:r>
      <w:r>
        <w:t>and Current Management</w:t>
      </w:r>
    </w:p>
    <w:p w14:paraId="7E8AB20C" w14:textId="77777777" w:rsidR="00860DEF" w:rsidRDefault="00860DEF" w:rsidP="00860DEF"/>
    <w:p w14:paraId="06A10DD6" w14:textId="2C14E547" w:rsidR="00DD6455" w:rsidRPr="008965ED" w:rsidRDefault="00031328" w:rsidP="00DD6455">
      <w:pPr>
        <w:pStyle w:val="Heading3"/>
        <w:rPr>
          <w:color w:val="000000" w:themeColor="text1"/>
        </w:rPr>
      </w:pPr>
      <w:r w:rsidRPr="008965ED">
        <w:rPr>
          <w:color w:val="000000" w:themeColor="text1"/>
        </w:rPr>
        <w:t>[</w:t>
      </w:r>
      <w:r w:rsidR="00DD6455" w:rsidRPr="008965ED">
        <w:rPr>
          <w:color w:val="000000" w:themeColor="text1"/>
        </w:rPr>
        <w:t xml:space="preserve">This section should </w:t>
      </w:r>
      <w:r w:rsidRPr="008965ED">
        <w:rPr>
          <w:color w:val="000000" w:themeColor="text1"/>
        </w:rPr>
        <w:t>discuss</w:t>
      </w:r>
      <w:r w:rsidR="00DD6455" w:rsidRPr="008965ED">
        <w:rPr>
          <w:color w:val="000000" w:themeColor="text1"/>
        </w:rPr>
        <w:t xml:space="preserve"> the history of the buyout, include a description of the sites (including a map), discuss current management (if applicable), and outline any future plans for more acquisitions.</w:t>
      </w:r>
      <w:r w:rsidR="008A46DD" w:rsidRPr="008965ED">
        <w:rPr>
          <w:color w:val="000000" w:themeColor="text1"/>
        </w:rPr>
        <w:t>]</w:t>
      </w:r>
    </w:p>
    <w:p w14:paraId="53F02CE4" w14:textId="77777777" w:rsidR="00B258ED" w:rsidRDefault="00B258ED" w:rsidP="00B04A20"/>
    <w:p w14:paraId="03CC86A7" w14:textId="7B849EB9" w:rsidR="001F0DE3" w:rsidRPr="001F0DE3" w:rsidRDefault="00E0762A" w:rsidP="008A46DD">
      <w:pPr>
        <w:pStyle w:val="Heading1"/>
      </w:pPr>
      <w:r>
        <w:t>Plan for Future Management</w:t>
      </w:r>
    </w:p>
    <w:p w14:paraId="585655EF" w14:textId="77777777" w:rsidR="001F0DE3" w:rsidRDefault="001F0DE3" w:rsidP="00B04A20"/>
    <w:p w14:paraId="38ACABC9" w14:textId="7DE876ED" w:rsidR="008A46DD" w:rsidRDefault="008A46DD" w:rsidP="00B04A20">
      <w:r>
        <w:t xml:space="preserve">[This is the heart of the management plan. This section should list possible </w:t>
      </w:r>
      <w:r w:rsidR="00970DB3">
        <w:t xml:space="preserve">or planned </w:t>
      </w:r>
      <w:r>
        <w:t xml:space="preserve">uses </w:t>
      </w:r>
      <w:r w:rsidR="00544E0E">
        <w:t xml:space="preserve">for buyout sites </w:t>
      </w:r>
      <w:r>
        <w:t xml:space="preserve">that </w:t>
      </w:r>
      <w:r w:rsidR="00544E0E">
        <w:t xml:space="preserve">conform to </w:t>
      </w:r>
      <w:r w:rsidR="00970DB3">
        <w:t xml:space="preserve">FEMA regulations </w:t>
      </w:r>
      <w:r w:rsidR="00544E0E">
        <w:t>and meet local desires, conditio</w:t>
      </w:r>
      <w:r w:rsidR="00970DB3">
        <w:t>ns, and restrictions. This</w:t>
      </w:r>
      <w:r w:rsidR="00544E0E">
        <w:t xml:space="preserve"> section could include language that details site restrictions (e.g., the restrictions imposed by FEMA’s grant programs), allowable uses (i.e., those the agency will allow), and management roles and responsibilities</w:t>
      </w:r>
      <w:r w:rsidR="00970DB3">
        <w:t>.</w:t>
      </w:r>
      <w:r w:rsidR="00544E0E">
        <w:t xml:space="preserve">] </w:t>
      </w:r>
    </w:p>
    <w:p w14:paraId="53471370" w14:textId="77777777" w:rsidR="008A46DD" w:rsidRDefault="008A46DD" w:rsidP="00B04A20"/>
    <w:p w14:paraId="3FF6FF05" w14:textId="2054E375" w:rsidR="00B258ED" w:rsidRPr="00544E0E" w:rsidRDefault="001F0DE3" w:rsidP="00544E0E">
      <w:pPr>
        <w:pStyle w:val="Heading2"/>
        <w:rPr>
          <w:i/>
        </w:rPr>
      </w:pPr>
      <w:r w:rsidRPr="00544E0E">
        <w:rPr>
          <w:i/>
        </w:rPr>
        <w:t xml:space="preserve">Management Opportunities and </w:t>
      </w:r>
      <w:r w:rsidR="00B258ED" w:rsidRPr="00544E0E">
        <w:rPr>
          <w:i/>
        </w:rPr>
        <w:t xml:space="preserve">Desired Uses </w:t>
      </w:r>
    </w:p>
    <w:p w14:paraId="5B855083" w14:textId="77777777" w:rsidR="001062F1" w:rsidRDefault="001062F1" w:rsidP="00B04A20"/>
    <w:p w14:paraId="78EEB704" w14:textId="2901F5F8" w:rsidR="00544E0E" w:rsidRDefault="004D69F8" w:rsidP="001F0DE3">
      <w:r>
        <w:t>[Broadly identify the kinds of uses that will achieve the community’s goals identified above</w:t>
      </w:r>
      <w:r w:rsidR="00515918">
        <w:t>. Then</w:t>
      </w:r>
      <w:r w:rsidR="005F058B">
        <w:t xml:space="preserve"> clearly identify</w:t>
      </w:r>
      <w:r w:rsidR="00515918">
        <w:t xml:space="preserve"> </w:t>
      </w:r>
      <w:r w:rsidR="005F058B">
        <w:t>constraints</w:t>
      </w:r>
      <w:r>
        <w:t>.</w:t>
      </w:r>
      <w:r w:rsidR="00B10192">
        <w:t xml:space="preserve"> </w:t>
      </w:r>
      <w:r w:rsidR="00970DB3">
        <w:t xml:space="preserve">This section could include language on </w:t>
      </w:r>
      <w:r w:rsidR="00544E0E">
        <w:t xml:space="preserve">FEMA’s regulatory restrictions </w:t>
      </w:r>
      <w:r w:rsidR="00970DB3">
        <w:t xml:space="preserve">and any other local restrictions (e.g., zoning, financing, etc.). It may also include language on allowable </w:t>
      </w:r>
      <w:r w:rsidR="00544E0E">
        <w:t>and compatible use</w:t>
      </w:r>
      <w:r w:rsidR="00970DB3">
        <w:t>. Sample language may include:</w:t>
      </w:r>
    </w:p>
    <w:p w14:paraId="2AD71F7D" w14:textId="77777777" w:rsidR="00544E0E" w:rsidRDefault="00544E0E" w:rsidP="001F0DE3"/>
    <w:p w14:paraId="19723851" w14:textId="490FCEE0" w:rsidR="001F0DE3" w:rsidRDefault="001F0DE3" w:rsidP="00970DB3">
      <w:pPr>
        <w:ind w:left="720"/>
      </w:pPr>
      <w:r>
        <w:t>Federal hazard mitigation regulations require</w:t>
      </w:r>
      <w:r w:rsidRPr="00635495">
        <w:t xml:space="preserve"> that after properties are acquired and existing structures are removed, the land must be dedicated in perpetuity to open space, recreati</w:t>
      </w:r>
      <w:r>
        <w:t>on, or wetland management uses (</w:t>
      </w:r>
      <w:r w:rsidRPr="00635495">
        <w:t>44 CFR § 80.19</w:t>
      </w:r>
      <w:r>
        <w:t>).</w:t>
      </w:r>
      <w:r w:rsidRPr="00635495">
        <w:t xml:space="preserve"> Development is prohibited if it impedes the area’s ability to convey flood flows, reduces the area’s capacity to store floodwaters,</w:t>
      </w:r>
      <w:r>
        <w:t xml:space="preserve"> or</w:t>
      </w:r>
      <w:r w:rsidRPr="00635495">
        <w:t xml:space="preserve"> increases downstream velocities</w:t>
      </w:r>
      <w:r w:rsidR="004E6F8F">
        <w:t xml:space="preserve"> of flood heights</w:t>
      </w:r>
      <w:r>
        <w:t>.</w:t>
      </w:r>
      <w:r w:rsidRPr="00635495">
        <w:t xml:space="preserve"> Commercial inventory storage (e.g., automobiles) and cemeteries are not allowed. Other uses and activities that are generally prohibited include walled buildings, levees, dikes, floodwalls, paved roads, highways, bridges, landfills, storage of hazardous or toxic materials, above or below ground pumping or switching stations, above or below ground storage tanks, paved parking, off-site fill or other uses that obstruct the natural and beneficia</w:t>
      </w:r>
      <w:r>
        <w:t>l functions of the floodplain.</w:t>
      </w:r>
      <w:r w:rsidRPr="00635495">
        <w:t xml:space="preserve"> </w:t>
      </w:r>
    </w:p>
    <w:p w14:paraId="4DE737F8" w14:textId="77777777" w:rsidR="001F0DE3" w:rsidRDefault="001F0DE3" w:rsidP="001F0DE3"/>
    <w:p w14:paraId="3A5AF5F1" w14:textId="19DFD900" w:rsidR="001F0DE3" w:rsidRPr="001062F1" w:rsidRDefault="001F0DE3" w:rsidP="00970DB3">
      <w:pPr>
        <w:ind w:left="720"/>
      </w:pPr>
      <w:r w:rsidRPr="00635495">
        <w:t xml:space="preserve">Even given those restrictions, the “compatible uses” which are allowed on the property present a wide range of opportunities </w:t>
      </w:r>
      <w:r>
        <w:t>for communities</w:t>
      </w:r>
      <w:r w:rsidRPr="00635495">
        <w:t>.</w:t>
      </w:r>
      <w:r>
        <w:t xml:space="preserve"> </w:t>
      </w:r>
      <w:r w:rsidRPr="00B04A20">
        <w:t>In general, permissible “open space” uses include nature preserves, outdoor recreation, cultivation, grazing, buffer zones, and camping (where there is adequate warning time to allow evacuation)</w:t>
      </w:r>
      <w:r>
        <w:t xml:space="preserve"> (</w:t>
      </w:r>
      <w:r w:rsidRPr="00690293">
        <w:rPr>
          <w:rFonts w:ascii="Times New Roman" w:hAnsi="Times New Roman"/>
        </w:rPr>
        <w:t>44 C.F.R. 206.434(e)</w:t>
      </w:r>
      <w:r>
        <w:t>). To ensure the natural values</w:t>
      </w:r>
      <w:r w:rsidRPr="00B04A20">
        <w:t xml:space="preserve"> of floodplains and/or wetlands are maintained, only unpaved parking lots can be used, and any structures other than a public restroom must be open on all sides and </w:t>
      </w:r>
      <w:r>
        <w:t>related to the open space use.</w:t>
      </w:r>
      <w:r w:rsidR="00544E0E">
        <w:t>]</w:t>
      </w:r>
    </w:p>
    <w:p w14:paraId="62D34D90" w14:textId="77777777" w:rsidR="00B04A20" w:rsidRDefault="00B04A20" w:rsidP="00B04A20"/>
    <w:p w14:paraId="5F537935" w14:textId="3A5E04A3" w:rsidR="00B04A20" w:rsidRPr="00544E0E" w:rsidRDefault="00544E0E" w:rsidP="00544E0E">
      <w:pPr>
        <w:pStyle w:val="Heading2"/>
        <w:rPr>
          <w:i/>
        </w:rPr>
      </w:pPr>
      <w:r>
        <w:rPr>
          <w:i/>
        </w:rPr>
        <w:t>Allowable</w:t>
      </w:r>
      <w:r w:rsidR="004B0BA3" w:rsidRPr="00544E0E">
        <w:rPr>
          <w:i/>
        </w:rPr>
        <w:t xml:space="preserve"> uses</w:t>
      </w:r>
    </w:p>
    <w:p w14:paraId="7C77118C" w14:textId="77777777" w:rsidR="00B04A20" w:rsidRDefault="00B04A20" w:rsidP="00B04A20"/>
    <w:p w14:paraId="108FA39F" w14:textId="7D0A6E40" w:rsidR="00BE0F99" w:rsidRDefault="00CD16CF" w:rsidP="00B04A20">
      <w:r>
        <w:t>[This section c</w:t>
      </w:r>
      <w:r w:rsidR="00BE0F99">
        <w:t xml:space="preserve">ould include a list of uses that will be permitted by the agency. </w:t>
      </w:r>
      <w:r w:rsidR="004E6F8F" w:rsidRPr="004E6F8F">
        <w:rPr>
          <w:b/>
        </w:rPr>
        <w:t>Remember, FEMA approval may be required for some projects. It is important to engage the state hazard mitigation official early in the process of selecting and approving buyout projects</w:t>
      </w:r>
      <w:r w:rsidR="004E6F8F" w:rsidRPr="004E6F8F">
        <w:t>.</w:t>
      </w:r>
      <w:r w:rsidR="004E6F8F">
        <w:t xml:space="preserve"> </w:t>
      </w:r>
      <w:r w:rsidR="00BE0F99">
        <w:t>A possible list may include:</w:t>
      </w:r>
    </w:p>
    <w:p w14:paraId="362CF022" w14:textId="77777777" w:rsidR="00BE0F99" w:rsidRPr="009315CC" w:rsidRDefault="00BE0F99" w:rsidP="00B04A20"/>
    <w:p w14:paraId="33F17F57" w14:textId="4EDB5AC3" w:rsidR="00B576BC" w:rsidRPr="00B576BC" w:rsidRDefault="00B576BC" w:rsidP="00B576BC">
      <w:pPr>
        <w:pStyle w:val="Heading5"/>
        <w:numPr>
          <w:ilvl w:val="0"/>
          <w:numId w:val="1"/>
        </w:numPr>
        <w:spacing w:before="0" w:after="0"/>
        <w:rPr>
          <w:b w:val="0"/>
          <w:bCs w:val="0"/>
          <w:iCs w:val="0"/>
          <w:sz w:val="24"/>
          <w:szCs w:val="24"/>
        </w:rPr>
      </w:pPr>
      <w:r w:rsidRPr="00B576BC">
        <w:rPr>
          <w:b w:val="0"/>
          <w:bCs w:val="0"/>
          <w:iCs w:val="0"/>
          <w:sz w:val="24"/>
          <w:szCs w:val="24"/>
        </w:rPr>
        <w:t xml:space="preserve">Community </w:t>
      </w:r>
      <w:r>
        <w:rPr>
          <w:b w:val="0"/>
          <w:bCs w:val="0"/>
          <w:iCs w:val="0"/>
          <w:sz w:val="24"/>
          <w:szCs w:val="24"/>
        </w:rPr>
        <w:t>Open Space</w:t>
      </w:r>
    </w:p>
    <w:p w14:paraId="5DECE39A" w14:textId="679716E8" w:rsidR="00B576BC" w:rsidRPr="00B576BC" w:rsidRDefault="00B576BC" w:rsidP="00116617">
      <w:pPr>
        <w:pStyle w:val="ListParagraph"/>
        <w:numPr>
          <w:ilvl w:val="1"/>
          <w:numId w:val="1"/>
        </w:numPr>
      </w:pPr>
      <w:r>
        <w:rPr>
          <w:i/>
        </w:rPr>
        <w:t>Waterfront Greenway</w:t>
      </w:r>
    </w:p>
    <w:p w14:paraId="465014F0" w14:textId="77777777" w:rsidR="00294647" w:rsidRPr="00DD6455" w:rsidRDefault="00294647" w:rsidP="00735D6F">
      <w:pPr>
        <w:pStyle w:val="Heading5"/>
        <w:numPr>
          <w:ilvl w:val="0"/>
          <w:numId w:val="1"/>
        </w:numPr>
        <w:spacing w:before="0" w:after="0"/>
        <w:rPr>
          <w:b w:val="0"/>
          <w:bCs w:val="0"/>
          <w:i w:val="0"/>
          <w:iCs w:val="0"/>
          <w:sz w:val="24"/>
          <w:szCs w:val="24"/>
        </w:rPr>
      </w:pPr>
      <w:r>
        <w:rPr>
          <w:b w:val="0"/>
        </w:rPr>
        <w:t>Recr</w:t>
      </w:r>
      <w:r w:rsidRPr="00DD6455">
        <w:rPr>
          <w:b w:val="0"/>
        </w:rPr>
        <w:t>eation</w:t>
      </w:r>
    </w:p>
    <w:p w14:paraId="1D80B62B" w14:textId="77777777" w:rsidR="00294647" w:rsidRPr="00DD6455" w:rsidRDefault="00294647" w:rsidP="00735D6F">
      <w:pPr>
        <w:pStyle w:val="Heading5"/>
        <w:numPr>
          <w:ilvl w:val="1"/>
          <w:numId w:val="1"/>
        </w:numPr>
        <w:spacing w:before="0" w:after="0"/>
        <w:rPr>
          <w:b w:val="0"/>
          <w:bCs w:val="0"/>
          <w:i w:val="0"/>
          <w:iCs w:val="0"/>
          <w:sz w:val="24"/>
          <w:szCs w:val="24"/>
        </w:rPr>
      </w:pPr>
      <w:r w:rsidRPr="00DD6455">
        <w:rPr>
          <w:b w:val="0"/>
        </w:rPr>
        <w:t>Trail/greenway</w:t>
      </w:r>
    </w:p>
    <w:p w14:paraId="4395687E" w14:textId="77777777" w:rsidR="00CB4AED" w:rsidRPr="00DD6455" w:rsidRDefault="00CB4AED" w:rsidP="00735D6F">
      <w:pPr>
        <w:pStyle w:val="Heading5"/>
        <w:numPr>
          <w:ilvl w:val="1"/>
          <w:numId w:val="1"/>
        </w:numPr>
        <w:spacing w:before="0" w:after="0"/>
        <w:rPr>
          <w:b w:val="0"/>
          <w:bCs w:val="0"/>
          <w:i w:val="0"/>
          <w:iCs w:val="0"/>
          <w:sz w:val="24"/>
          <w:szCs w:val="24"/>
        </w:rPr>
      </w:pPr>
      <w:r w:rsidRPr="00DD6455">
        <w:rPr>
          <w:b w:val="0"/>
        </w:rPr>
        <w:t>Park/</w:t>
      </w:r>
      <w:r w:rsidRPr="00DD6455">
        <w:rPr>
          <w:b w:val="0"/>
        </w:rPr>
        <w:t>playground</w:t>
      </w:r>
    </w:p>
    <w:p w14:paraId="55D68BA1" w14:textId="77777777" w:rsidR="00CB4AED" w:rsidRPr="00DD6455" w:rsidRDefault="00CB4AED" w:rsidP="00735D6F">
      <w:pPr>
        <w:pStyle w:val="Heading5"/>
        <w:numPr>
          <w:ilvl w:val="1"/>
          <w:numId w:val="1"/>
        </w:numPr>
        <w:spacing w:before="0" w:after="0"/>
        <w:rPr>
          <w:b w:val="0"/>
          <w:bCs w:val="0"/>
          <w:i w:val="0"/>
          <w:iCs w:val="0"/>
          <w:sz w:val="24"/>
          <w:szCs w:val="24"/>
        </w:rPr>
      </w:pPr>
      <w:r w:rsidRPr="00DD6455">
        <w:rPr>
          <w:b w:val="0"/>
        </w:rPr>
        <w:t>Athletic fields</w:t>
      </w:r>
    </w:p>
    <w:p w14:paraId="79E2D84A" w14:textId="5A5DF5B5" w:rsidR="00294647" w:rsidRPr="00DD6455" w:rsidRDefault="00294647" w:rsidP="00735D6F">
      <w:pPr>
        <w:pStyle w:val="Heading5"/>
        <w:numPr>
          <w:ilvl w:val="1"/>
          <w:numId w:val="1"/>
        </w:numPr>
        <w:spacing w:before="0" w:after="0"/>
        <w:rPr>
          <w:b w:val="0"/>
          <w:bCs w:val="0"/>
          <w:i w:val="0"/>
          <w:iCs w:val="0"/>
          <w:sz w:val="24"/>
          <w:szCs w:val="24"/>
        </w:rPr>
      </w:pPr>
      <w:r w:rsidRPr="00DD6455">
        <w:rPr>
          <w:b w:val="0"/>
        </w:rPr>
        <w:t>Archery Range</w:t>
      </w:r>
    </w:p>
    <w:p w14:paraId="3EE7FEBD" w14:textId="77777777" w:rsidR="00294647" w:rsidRPr="00DD6455" w:rsidRDefault="00294647" w:rsidP="00735D6F">
      <w:pPr>
        <w:pStyle w:val="Heading5"/>
        <w:numPr>
          <w:ilvl w:val="1"/>
          <w:numId w:val="1"/>
        </w:numPr>
        <w:spacing w:before="0" w:after="0"/>
        <w:rPr>
          <w:b w:val="0"/>
          <w:bCs w:val="0"/>
          <w:i w:val="0"/>
          <w:iCs w:val="0"/>
          <w:sz w:val="24"/>
          <w:szCs w:val="24"/>
        </w:rPr>
      </w:pPr>
      <w:r w:rsidRPr="00DD6455">
        <w:rPr>
          <w:b w:val="0"/>
        </w:rPr>
        <w:t>Disc golf</w:t>
      </w:r>
    </w:p>
    <w:p w14:paraId="7B6AB417" w14:textId="7C868403" w:rsidR="00294647" w:rsidRPr="00DD6455" w:rsidRDefault="00294647" w:rsidP="00735D6F">
      <w:pPr>
        <w:pStyle w:val="Heading5"/>
        <w:numPr>
          <w:ilvl w:val="0"/>
          <w:numId w:val="1"/>
        </w:numPr>
        <w:spacing w:before="0" w:after="0"/>
        <w:rPr>
          <w:b w:val="0"/>
          <w:bCs w:val="0"/>
          <w:i w:val="0"/>
          <w:iCs w:val="0"/>
          <w:sz w:val="24"/>
          <w:szCs w:val="24"/>
        </w:rPr>
      </w:pPr>
      <w:r w:rsidRPr="00DD6455">
        <w:rPr>
          <w:b w:val="0"/>
        </w:rPr>
        <w:t>Community Gathering</w:t>
      </w:r>
    </w:p>
    <w:p w14:paraId="77BCC9B8" w14:textId="4E29511F" w:rsidR="00294647" w:rsidRPr="00DD6455" w:rsidRDefault="00294647" w:rsidP="00735D6F">
      <w:pPr>
        <w:pStyle w:val="Heading5"/>
        <w:numPr>
          <w:ilvl w:val="1"/>
          <w:numId w:val="1"/>
        </w:numPr>
        <w:spacing w:before="0" w:after="0"/>
        <w:rPr>
          <w:b w:val="0"/>
          <w:bCs w:val="0"/>
          <w:i w:val="0"/>
          <w:iCs w:val="0"/>
          <w:sz w:val="24"/>
          <w:szCs w:val="24"/>
        </w:rPr>
      </w:pPr>
      <w:r w:rsidRPr="00DD6455">
        <w:rPr>
          <w:b w:val="0"/>
        </w:rPr>
        <w:lastRenderedPageBreak/>
        <w:t>Community gathering space</w:t>
      </w:r>
      <w:r w:rsidR="00AC4AB4">
        <w:rPr>
          <w:b w:val="0"/>
        </w:rPr>
        <w:t xml:space="preserve"> (e.g., barbeque/picnic area)</w:t>
      </w:r>
    </w:p>
    <w:p w14:paraId="4DE5CD09" w14:textId="77777777" w:rsidR="005F058B" w:rsidRPr="00DD6455" w:rsidRDefault="005F058B" w:rsidP="005F058B">
      <w:pPr>
        <w:pStyle w:val="Heading5"/>
        <w:numPr>
          <w:ilvl w:val="1"/>
          <w:numId w:val="1"/>
        </w:numPr>
        <w:spacing w:before="0" w:after="0"/>
        <w:rPr>
          <w:b w:val="0"/>
          <w:bCs w:val="0"/>
          <w:i w:val="0"/>
          <w:iCs w:val="0"/>
          <w:sz w:val="24"/>
          <w:szCs w:val="24"/>
        </w:rPr>
      </w:pPr>
      <w:r w:rsidRPr="00DD6455">
        <w:rPr>
          <w:b w:val="0"/>
        </w:rPr>
        <w:t>Community Garden</w:t>
      </w:r>
    </w:p>
    <w:p w14:paraId="06BCAA52" w14:textId="173644F8" w:rsidR="003A04DD" w:rsidRPr="00DD6455" w:rsidRDefault="003A04DD" w:rsidP="00735D6F">
      <w:pPr>
        <w:pStyle w:val="Heading5"/>
        <w:numPr>
          <w:ilvl w:val="1"/>
          <w:numId w:val="1"/>
        </w:numPr>
        <w:spacing w:before="0" w:after="0"/>
        <w:rPr>
          <w:b w:val="0"/>
          <w:bCs w:val="0"/>
          <w:i w:val="0"/>
          <w:iCs w:val="0"/>
          <w:sz w:val="24"/>
          <w:szCs w:val="24"/>
        </w:rPr>
      </w:pPr>
      <w:r w:rsidRPr="00DD6455">
        <w:rPr>
          <w:b w:val="0"/>
        </w:rPr>
        <w:t>Dog park</w:t>
      </w:r>
      <w:r w:rsidR="004E6F8F">
        <w:rPr>
          <w:b w:val="0"/>
        </w:rPr>
        <w:t xml:space="preserve"> </w:t>
      </w:r>
    </w:p>
    <w:p w14:paraId="4F837454" w14:textId="3F26FF2F" w:rsidR="00294647" w:rsidRPr="00DD6455" w:rsidRDefault="00294647" w:rsidP="00735D6F">
      <w:pPr>
        <w:pStyle w:val="Heading5"/>
        <w:numPr>
          <w:ilvl w:val="0"/>
          <w:numId w:val="1"/>
        </w:numPr>
        <w:spacing w:before="0" w:after="0"/>
        <w:rPr>
          <w:b w:val="0"/>
          <w:bCs w:val="0"/>
          <w:i w:val="0"/>
          <w:iCs w:val="0"/>
          <w:sz w:val="24"/>
          <w:szCs w:val="24"/>
        </w:rPr>
      </w:pPr>
      <w:r w:rsidRPr="00DD6455">
        <w:rPr>
          <w:b w:val="0"/>
        </w:rPr>
        <w:t>Habitat</w:t>
      </w:r>
    </w:p>
    <w:p w14:paraId="63106FD4" w14:textId="3D7874C6" w:rsidR="00E2487F" w:rsidRPr="009315CC" w:rsidRDefault="003A04DD" w:rsidP="00735D6F">
      <w:pPr>
        <w:pStyle w:val="Heading5"/>
        <w:numPr>
          <w:ilvl w:val="1"/>
          <w:numId w:val="1"/>
        </w:numPr>
        <w:spacing w:before="0" w:after="0"/>
        <w:rPr>
          <w:b w:val="0"/>
          <w:bCs w:val="0"/>
          <w:i w:val="0"/>
          <w:iCs w:val="0"/>
          <w:sz w:val="24"/>
          <w:szCs w:val="24"/>
        </w:rPr>
      </w:pPr>
      <w:r>
        <w:rPr>
          <w:b w:val="0"/>
        </w:rPr>
        <w:t>Species h</w:t>
      </w:r>
      <w:r w:rsidR="00E2487F" w:rsidRPr="009315CC">
        <w:rPr>
          <w:b w:val="0"/>
        </w:rPr>
        <w:t xml:space="preserve">abitat </w:t>
      </w:r>
      <w:r>
        <w:rPr>
          <w:b w:val="0"/>
        </w:rPr>
        <w:t>(e.g., wood duck houses)</w:t>
      </w:r>
    </w:p>
    <w:p w14:paraId="590C24F5" w14:textId="77777777" w:rsidR="005F058B" w:rsidRPr="009315CC" w:rsidRDefault="005F058B" w:rsidP="005F058B">
      <w:pPr>
        <w:pStyle w:val="Heading5"/>
        <w:numPr>
          <w:ilvl w:val="1"/>
          <w:numId w:val="1"/>
        </w:numPr>
        <w:spacing w:before="0" w:after="0"/>
        <w:rPr>
          <w:b w:val="0"/>
          <w:bCs w:val="0"/>
          <w:i w:val="0"/>
          <w:iCs w:val="0"/>
          <w:sz w:val="24"/>
          <w:szCs w:val="24"/>
        </w:rPr>
      </w:pPr>
      <w:r w:rsidRPr="009315CC">
        <w:rPr>
          <w:b w:val="0"/>
        </w:rPr>
        <w:t>Nature reserve</w:t>
      </w:r>
    </w:p>
    <w:p w14:paraId="41F2C357" w14:textId="77777777" w:rsidR="005F058B" w:rsidRPr="00B10192" w:rsidRDefault="00E2487F" w:rsidP="00735D6F">
      <w:pPr>
        <w:pStyle w:val="Heading5"/>
        <w:numPr>
          <w:ilvl w:val="1"/>
          <w:numId w:val="1"/>
        </w:numPr>
        <w:spacing w:before="0" w:after="0"/>
        <w:rPr>
          <w:b w:val="0"/>
          <w:bCs w:val="0"/>
          <w:i w:val="0"/>
          <w:iCs w:val="0"/>
          <w:sz w:val="24"/>
          <w:szCs w:val="24"/>
        </w:rPr>
      </w:pPr>
      <w:r w:rsidRPr="009315CC">
        <w:rPr>
          <w:b w:val="0"/>
        </w:rPr>
        <w:t>Floodplain</w:t>
      </w:r>
    </w:p>
    <w:p w14:paraId="32DB5C25" w14:textId="03F7B807" w:rsidR="00294647" w:rsidRPr="00294647" w:rsidRDefault="005F058B" w:rsidP="00735D6F">
      <w:pPr>
        <w:pStyle w:val="Heading5"/>
        <w:numPr>
          <w:ilvl w:val="1"/>
          <w:numId w:val="1"/>
        </w:numPr>
        <w:spacing w:before="0" w:after="0"/>
        <w:rPr>
          <w:b w:val="0"/>
          <w:bCs w:val="0"/>
          <w:i w:val="0"/>
          <w:iCs w:val="0"/>
          <w:sz w:val="24"/>
          <w:szCs w:val="24"/>
        </w:rPr>
      </w:pPr>
      <w:r>
        <w:rPr>
          <w:b w:val="0"/>
        </w:rPr>
        <w:t>Wildflower Gardens</w:t>
      </w:r>
      <w:r w:rsidR="00E2487F" w:rsidRPr="009315CC">
        <w:rPr>
          <w:b w:val="0"/>
        </w:rPr>
        <w:t xml:space="preserve"> </w:t>
      </w:r>
    </w:p>
    <w:p w14:paraId="7ADA95E0" w14:textId="77777777" w:rsidR="003A04DD" w:rsidRPr="003A04DD" w:rsidRDefault="00294647" w:rsidP="00735D6F">
      <w:pPr>
        <w:pStyle w:val="Heading5"/>
        <w:numPr>
          <w:ilvl w:val="1"/>
          <w:numId w:val="1"/>
        </w:numPr>
        <w:spacing w:before="0" w:after="0"/>
        <w:rPr>
          <w:b w:val="0"/>
          <w:bCs w:val="0"/>
          <w:i w:val="0"/>
          <w:iCs w:val="0"/>
          <w:sz w:val="24"/>
          <w:szCs w:val="24"/>
        </w:rPr>
      </w:pPr>
      <w:r w:rsidRPr="009315CC">
        <w:rPr>
          <w:b w:val="0"/>
        </w:rPr>
        <w:t>Wetlands</w:t>
      </w:r>
      <w:r w:rsidR="003A04DD" w:rsidRPr="003A04DD">
        <w:rPr>
          <w:b w:val="0"/>
        </w:rPr>
        <w:t xml:space="preserve"> </w:t>
      </w:r>
    </w:p>
    <w:p w14:paraId="051C0D0E" w14:textId="29B7B8D7" w:rsidR="003A04DD" w:rsidRDefault="003A04DD" w:rsidP="00735D6F">
      <w:pPr>
        <w:pStyle w:val="Heading5"/>
        <w:numPr>
          <w:ilvl w:val="1"/>
          <w:numId w:val="1"/>
        </w:numPr>
        <w:spacing w:before="0" w:after="0"/>
        <w:rPr>
          <w:b w:val="0"/>
        </w:rPr>
      </w:pPr>
      <w:r w:rsidRPr="009315CC">
        <w:rPr>
          <w:b w:val="0"/>
        </w:rPr>
        <w:t>Pollinator habita</w:t>
      </w:r>
      <w:r>
        <w:rPr>
          <w:b w:val="0"/>
        </w:rPr>
        <w:t>t</w:t>
      </w:r>
    </w:p>
    <w:p w14:paraId="586B5C10" w14:textId="494F9CDF" w:rsidR="003A04DD" w:rsidRPr="003A04DD" w:rsidRDefault="003A04DD" w:rsidP="00735D6F">
      <w:pPr>
        <w:pStyle w:val="ListParagraph"/>
        <w:numPr>
          <w:ilvl w:val="1"/>
          <w:numId w:val="1"/>
        </w:numPr>
        <w:rPr>
          <w:i/>
        </w:rPr>
      </w:pPr>
      <w:r w:rsidRPr="003A04DD">
        <w:rPr>
          <w:i/>
        </w:rPr>
        <w:t>Grazing</w:t>
      </w:r>
    </w:p>
    <w:p w14:paraId="4316DE9B" w14:textId="77777777" w:rsidR="00294647" w:rsidRPr="00294647" w:rsidRDefault="00294647" w:rsidP="00735D6F">
      <w:pPr>
        <w:pStyle w:val="Heading5"/>
        <w:numPr>
          <w:ilvl w:val="0"/>
          <w:numId w:val="1"/>
        </w:numPr>
        <w:spacing w:before="0" w:after="0"/>
        <w:rPr>
          <w:b w:val="0"/>
          <w:bCs w:val="0"/>
          <w:i w:val="0"/>
          <w:iCs w:val="0"/>
          <w:sz w:val="24"/>
          <w:szCs w:val="24"/>
        </w:rPr>
      </w:pPr>
      <w:r>
        <w:rPr>
          <w:b w:val="0"/>
        </w:rPr>
        <w:t>Water quality</w:t>
      </w:r>
    </w:p>
    <w:p w14:paraId="4CA404A5" w14:textId="0E41E0E5" w:rsidR="00E2487F" w:rsidRPr="009315CC" w:rsidRDefault="00E2487F" w:rsidP="00735D6F">
      <w:pPr>
        <w:pStyle w:val="Heading5"/>
        <w:numPr>
          <w:ilvl w:val="1"/>
          <w:numId w:val="1"/>
        </w:numPr>
        <w:spacing w:before="0" w:after="0"/>
        <w:rPr>
          <w:b w:val="0"/>
          <w:bCs w:val="0"/>
          <w:i w:val="0"/>
          <w:iCs w:val="0"/>
          <w:sz w:val="24"/>
          <w:szCs w:val="24"/>
        </w:rPr>
      </w:pPr>
      <w:r w:rsidRPr="009315CC">
        <w:rPr>
          <w:b w:val="0"/>
        </w:rPr>
        <w:t>Green Infrastructure</w:t>
      </w:r>
      <w:r w:rsidR="003A04DD">
        <w:rPr>
          <w:b w:val="0"/>
        </w:rPr>
        <w:t xml:space="preserve"> (</w:t>
      </w:r>
      <w:proofErr w:type="spellStart"/>
      <w:r w:rsidR="003A04DD">
        <w:rPr>
          <w:b w:val="0"/>
        </w:rPr>
        <w:t>e.g</w:t>
      </w:r>
      <w:proofErr w:type="spellEnd"/>
      <w:r w:rsidR="003A04DD">
        <w:rPr>
          <w:b w:val="0"/>
        </w:rPr>
        <w:t>, rain garden)</w:t>
      </w:r>
    </w:p>
    <w:p w14:paraId="2D7BF067" w14:textId="77777777" w:rsidR="00294647" w:rsidRPr="00294647" w:rsidRDefault="00294647" w:rsidP="00735D6F">
      <w:pPr>
        <w:pStyle w:val="Heading5"/>
        <w:numPr>
          <w:ilvl w:val="0"/>
          <w:numId w:val="1"/>
        </w:numPr>
        <w:spacing w:before="0" w:after="0"/>
        <w:rPr>
          <w:b w:val="0"/>
          <w:bCs w:val="0"/>
          <w:i w:val="0"/>
          <w:iCs w:val="0"/>
          <w:sz w:val="24"/>
          <w:szCs w:val="24"/>
        </w:rPr>
      </w:pPr>
      <w:r>
        <w:rPr>
          <w:b w:val="0"/>
        </w:rPr>
        <w:t>Education</w:t>
      </w:r>
    </w:p>
    <w:p w14:paraId="2B1862AC" w14:textId="4F688C46" w:rsidR="003A04DD" w:rsidRPr="003A04DD" w:rsidRDefault="004E6F8F" w:rsidP="00735D6F">
      <w:pPr>
        <w:pStyle w:val="Heading5"/>
        <w:numPr>
          <w:ilvl w:val="1"/>
          <w:numId w:val="1"/>
        </w:numPr>
        <w:spacing w:before="0" w:after="0"/>
        <w:rPr>
          <w:b w:val="0"/>
          <w:bCs w:val="0"/>
          <w:i w:val="0"/>
          <w:iCs w:val="0"/>
          <w:sz w:val="24"/>
          <w:szCs w:val="24"/>
        </w:rPr>
      </w:pPr>
      <w:r>
        <w:rPr>
          <w:b w:val="0"/>
        </w:rPr>
        <w:t>Outdoor community e</w:t>
      </w:r>
      <w:r w:rsidR="00E2487F" w:rsidRPr="009315CC">
        <w:rPr>
          <w:b w:val="0"/>
        </w:rPr>
        <w:t>ducation</w:t>
      </w:r>
      <w:r w:rsidR="003A04DD">
        <w:rPr>
          <w:b w:val="0"/>
        </w:rPr>
        <w:t xml:space="preserve"> </w:t>
      </w:r>
      <w:r>
        <w:rPr>
          <w:b w:val="0"/>
        </w:rPr>
        <w:t>area</w:t>
      </w:r>
    </w:p>
    <w:p w14:paraId="45DA03B1" w14:textId="280FD772" w:rsidR="00E2487F" w:rsidRPr="009315CC" w:rsidRDefault="003A04DD" w:rsidP="00735D6F">
      <w:pPr>
        <w:pStyle w:val="Heading5"/>
        <w:numPr>
          <w:ilvl w:val="1"/>
          <w:numId w:val="1"/>
        </w:numPr>
        <w:spacing w:before="0" w:after="0"/>
        <w:rPr>
          <w:b w:val="0"/>
          <w:bCs w:val="0"/>
          <w:i w:val="0"/>
          <w:iCs w:val="0"/>
          <w:sz w:val="24"/>
          <w:szCs w:val="24"/>
        </w:rPr>
      </w:pPr>
      <w:r>
        <w:rPr>
          <w:b w:val="0"/>
        </w:rPr>
        <w:t>O</w:t>
      </w:r>
      <w:r w:rsidR="00E2487F" w:rsidRPr="009315CC">
        <w:rPr>
          <w:b w:val="0"/>
        </w:rPr>
        <w:t>utdoor classroom</w:t>
      </w:r>
    </w:p>
    <w:p w14:paraId="0C8DFAD1" w14:textId="77777777" w:rsidR="00C76D52" w:rsidRPr="00F9276A" w:rsidRDefault="00C76D52" w:rsidP="00C76D52">
      <w:pPr>
        <w:pStyle w:val="Heading5"/>
        <w:numPr>
          <w:ilvl w:val="0"/>
          <w:numId w:val="1"/>
        </w:numPr>
        <w:spacing w:before="0" w:after="0"/>
        <w:rPr>
          <w:b w:val="0"/>
          <w:bCs w:val="0"/>
          <w:i w:val="0"/>
          <w:iCs w:val="0"/>
          <w:sz w:val="24"/>
          <w:szCs w:val="24"/>
        </w:rPr>
      </w:pPr>
      <w:r>
        <w:rPr>
          <w:b w:val="0"/>
        </w:rPr>
        <w:t>Fishing</w:t>
      </w:r>
    </w:p>
    <w:p w14:paraId="3DDBD694" w14:textId="77777777" w:rsidR="00C76D52" w:rsidRPr="009315CC" w:rsidRDefault="00C76D52" w:rsidP="00C76D52">
      <w:pPr>
        <w:pStyle w:val="Heading5"/>
        <w:numPr>
          <w:ilvl w:val="1"/>
          <w:numId w:val="1"/>
        </w:numPr>
        <w:spacing w:before="0" w:after="0"/>
        <w:rPr>
          <w:b w:val="0"/>
          <w:bCs w:val="0"/>
          <w:i w:val="0"/>
          <w:iCs w:val="0"/>
          <w:sz w:val="24"/>
          <w:szCs w:val="24"/>
        </w:rPr>
      </w:pPr>
      <w:r w:rsidRPr="009315CC">
        <w:rPr>
          <w:b w:val="0"/>
        </w:rPr>
        <w:t>Fishing Access</w:t>
      </w:r>
    </w:p>
    <w:p w14:paraId="35C3BD83" w14:textId="77777777" w:rsidR="00C76D52" w:rsidRPr="009315CC" w:rsidRDefault="00C76D52" w:rsidP="00C76D52">
      <w:pPr>
        <w:pStyle w:val="Heading5"/>
        <w:numPr>
          <w:ilvl w:val="1"/>
          <w:numId w:val="1"/>
        </w:numPr>
        <w:spacing w:before="0" w:after="0"/>
        <w:rPr>
          <w:b w:val="0"/>
          <w:bCs w:val="0"/>
          <w:i w:val="0"/>
          <w:iCs w:val="0"/>
          <w:sz w:val="24"/>
          <w:szCs w:val="24"/>
        </w:rPr>
      </w:pPr>
      <w:r w:rsidRPr="009315CC">
        <w:rPr>
          <w:b w:val="0"/>
        </w:rPr>
        <w:t>Wharf</w:t>
      </w:r>
    </w:p>
    <w:p w14:paraId="314A2AF3" w14:textId="77777777" w:rsidR="00C76D52" w:rsidRPr="009315CC" w:rsidRDefault="00C76D52" w:rsidP="00C76D52">
      <w:pPr>
        <w:pStyle w:val="Heading5"/>
        <w:numPr>
          <w:ilvl w:val="1"/>
          <w:numId w:val="1"/>
        </w:numPr>
        <w:spacing w:before="0" w:after="0"/>
        <w:rPr>
          <w:b w:val="0"/>
          <w:bCs w:val="0"/>
          <w:i w:val="0"/>
          <w:iCs w:val="0"/>
          <w:sz w:val="24"/>
          <w:szCs w:val="24"/>
        </w:rPr>
      </w:pPr>
      <w:r w:rsidRPr="009315CC">
        <w:rPr>
          <w:b w:val="0"/>
        </w:rPr>
        <w:t>Boat ramp</w:t>
      </w:r>
      <w:r>
        <w:rPr>
          <w:b w:val="0"/>
        </w:rPr>
        <w:t xml:space="preserve"> (in certain cases, if approved by the state and FEMA)</w:t>
      </w:r>
    </w:p>
    <w:p w14:paraId="1ED084AC" w14:textId="3A46F72E" w:rsidR="003A04DD" w:rsidRPr="003A04DD" w:rsidRDefault="00CB4AED" w:rsidP="00735D6F">
      <w:pPr>
        <w:pStyle w:val="Heading5"/>
        <w:numPr>
          <w:ilvl w:val="0"/>
          <w:numId w:val="1"/>
        </w:numPr>
        <w:spacing w:before="0" w:after="0"/>
        <w:rPr>
          <w:b w:val="0"/>
          <w:bCs w:val="0"/>
          <w:i w:val="0"/>
          <w:iCs w:val="0"/>
          <w:sz w:val="24"/>
          <w:szCs w:val="24"/>
        </w:rPr>
      </w:pPr>
      <w:r>
        <w:rPr>
          <w:b w:val="0"/>
          <w:bCs w:val="0"/>
          <w:iCs w:val="0"/>
          <w:sz w:val="24"/>
          <w:szCs w:val="24"/>
        </w:rPr>
        <w:t>Other uses</w:t>
      </w:r>
    </w:p>
    <w:p w14:paraId="267A0B01" w14:textId="77777777" w:rsidR="00B10192" w:rsidRDefault="005F058B" w:rsidP="005F058B">
      <w:pPr>
        <w:pStyle w:val="Heading5"/>
        <w:numPr>
          <w:ilvl w:val="1"/>
          <w:numId w:val="1"/>
        </w:numPr>
        <w:spacing w:before="0" w:after="0"/>
        <w:rPr>
          <w:b w:val="0"/>
        </w:rPr>
      </w:pPr>
      <w:r>
        <w:rPr>
          <w:b w:val="0"/>
        </w:rPr>
        <w:t>Camping (scouting events)</w:t>
      </w:r>
    </w:p>
    <w:p w14:paraId="1FF34864" w14:textId="3304ECB2" w:rsidR="005F058B" w:rsidRPr="00B10192" w:rsidRDefault="005F058B" w:rsidP="005F058B">
      <w:pPr>
        <w:pStyle w:val="Heading5"/>
        <w:numPr>
          <w:ilvl w:val="1"/>
          <w:numId w:val="1"/>
        </w:numPr>
        <w:spacing w:before="0" w:after="0"/>
        <w:rPr>
          <w:b w:val="0"/>
        </w:rPr>
      </w:pPr>
      <w:r w:rsidRPr="00B10192">
        <w:rPr>
          <w:b w:val="0"/>
        </w:rPr>
        <w:t>Outdoor activities</w:t>
      </w:r>
    </w:p>
    <w:p w14:paraId="1655BBE3" w14:textId="77777777" w:rsidR="00E33C05" w:rsidRDefault="00E33C05" w:rsidP="00E927B1"/>
    <w:p w14:paraId="79A77DE2" w14:textId="2219EC67" w:rsidR="006E4B9A" w:rsidRDefault="006E4B9A" w:rsidP="00E927B1">
      <w:r>
        <w:t>[Alternatively,</w:t>
      </w:r>
      <w:r w:rsidR="00AC4AB4">
        <w:t xml:space="preserve"> or in addition,</w:t>
      </w:r>
      <w:r>
        <w:t xml:space="preserve"> this section may include a list of specific projects that the agency plans to pursue </w:t>
      </w:r>
      <w:r w:rsidR="00970DB3">
        <w:t>in order to achieve the identified goals. These projects maybe identified on a map.]</w:t>
      </w:r>
      <w:r>
        <w:t xml:space="preserve"> </w:t>
      </w:r>
    </w:p>
    <w:p w14:paraId="5CC0E565" w14:textId="77777777" w:rsidR="006E4B9A" w:rsidRDefault="006E4B9A" w:rsidP="00E927B1"/>
    <w:p w14:paraId="04A6DDC4" w14:textId="303B6293" w:rsidR="00917A7B" w:rsidRDefault="00917A7B" w:rsidP="00544E0E">
      <w:pPr>
        <w:pStyle w:val="Heading2"/>
        <w:rPr>
          <w:rStyle w:val="Emphasis"/>
        </w:rPr>
      </w:pPr>
      <w:r w:rsidRPr="00DE19E3">
        <w:rPr>
          <w:rStyle w:val="Emphasis"/>
        </w:rPr>
        <w:t>Map of Sites with Proposed Future Uses</w:t>
      </w:r>
    </w:p>
    <w:p w14:paraId="41EA57E5" w14:textId="77777777" w:rsidR="00917A7B" w:rsidRDefault="00917A7B" w:rsidP="00917A7B"/>
    <w:p w14:paraId="0A31A22A" w14:textId="46D1C1C5" w:rsidR="006B01AD" w:rsidRDefault="00DE19E3" w:rsidP="00917A7B">
      <w:r>
        <w:t>[This section would include a map showing</w:t>
      </w:r>
      <w:r w:rsidRPr="00DE19E3">
        <w:t xml:space="preserve"> the location, pattern, extent and geographic distribution of buyouts </w:t>
      </w:r>
      <w:r>
        <w:t>and the</w:t>
      </w:r>
      <w:r w:rsidRPr="00DE19E3">
        <w:t xml:space="preserve"> potential conne</w:t>
      </w:r>
      <w:r>
        <w:t>ctions to existing public lands (</w:t>
      </w:r>
      <w:r w:rsidRPr="00DE19E3">
        <w:t>including forests, wetlands, parks and greenways</w:t>
      </w:r>
      <w:r>
        <w:t>), existing recreation areas, cultural resources, and other natural features and community amenities</w:t>
      </w:r>
      <w:r w:rsidRPr="00DE19E3">
        <w:t xml:space="preserve">. </w:t>
      </w:r>
      <w:r>
        <w:t>The m</w:t>
      </w:r>
      <w:r w:rsidRPr="00DE19E3">
        <w:t>ap</w:t>
      </w:r>
      <w:r>
        <w:t xml:space="preserve"> can also depict any proposed or possible future projects or desired management uses for specific sites.</w:t>
      </w:r>
      <w:r w:rsidR="009A285A">
        <w:t xml:space="preserve"> As such, the map may also show any additional restrictions that may apply to particular sites.</w:t>
      </w:r>
      <w:r>
        <w:t>]</w:t>
      </w:r>
    </w:p>
    <w:p w14:paraId="59A052B9" w14:textId="77777777" w:rsidR="00DE19E3" w:rsidRPr="00917A7B" w:rsidRDefault="00DE19E3" w:rsidP="00917A7B"/>
    <w:p w14:paraId="453E7DBE" w14:textId="3C541F7E" w:rsidR="00E927B1" w:rsidRPr="00667EF1" w:rsidRDefault="001F0DE3" w:rsidP="00544E0E">
      <w:pPr>
        <w:pStyle w:val="Heading2"/>
        <w:rPr>
          <w:rStyle w:val="Emphasis"/>
        </w:rPr>
      </w:pPr>
      <w:r>
        <w:rPr>
          <w:rStyle w:val="Emphasis"/>
        </w:rPr>
        <w:t xml:space="preserve">Management </w:t>
      </w:r>
      <w:r w:rsidR="00FA2FE1">
        <w:rPr>
          <w:rStyle w:val="Emphasis"/>
        </w:rPr>
        <w:t xml:space="preserve">Roles and </w:t>
      </w:r>
      <w:r w:rsidR="00273129">
        <w:rPr>
          <w:rStyle w:val="Emphasis"/>
        </w:rPr>
        <w:t>Responsibilities</w:t>
      </w:r>
      <w:r w:rsidR="00C877D0">
        <w:rPr>
          <w:rStyle w:val="Emphasis"/>
        </w:rPr>
        <w:t xml:space="preserve"> </w:t>
      </w:r>
    </w:p>
    <w:p w14:paraId="2FE8103F" w14:textId="77777777" w:rsidR="009E765E" w:rsidRDefault="009E765E" w:rsidP="009E765E"/>
    <w:p w14:paraId="4E125231" w14:textId="71D06204" w:rsidR="009E765E" w:rsidRDefault="00544E0E" w:rsidP="009E765E">
      <w:r>
        <w:t>[This section should d</w:t>
      </w:r>
      <w:r w:rsidR="009E765E">
        <w:t xml:space="preserve">iscuss management roles and responsibilities and any possible partnerships. </w:t>
      </w:r>
      <w:r>
        <w:t xml:space="preserve">Some questions that should be addressed include: </w:t>
      </w:r>
      <w:r w:rsidR="009E765E">
        <w:t>Does the agency plan to maintain management of all sites, or is the agency planning to partner with other agencies, conservation groups, or local citizens?</w:t>
      </w:r>
      <w:r>
        <w:t>]</w:t>
      </w:r>
      <w:r w:rsidR="009E765E">
        <w:t xml:space="preserve"> </w:t>
      </w:r>
    </w:p>
    <w:p w14:paraId="1040B151" w14:textId="77777777" w:rsidR="00CB3DA1" w:rsidRDefault="00CB3DA1" w:rsidP="00E927B1"/>
    <w:p w14:paraId="0BA5A940" w14:textId="03DA46EB" w:rsidR="00D60881" w:rsidRPr="00273129" w:rsidRDefault="00273129" w:rsidP="00E927B1">
      <w:pPr>
        <w:rPr>
          <w:u w:val="single"/>
        </w:rPr>
      </w:pPr>
      <w:r>
        <w:rPr>
          <w:u w:val="single"/>
        </w:rPr>
        <w:lastRenderedPageBreak/>
        <w:t>Roles</w:t>
      </w:r>
    </w:p>
    <w:p w14:paraId="74C410AF" w14:textId="77777777" w:rsidR="009E765E" w:rsidRPr="009E765E" w:rsidRDefault="009E765E" w:rsidP="00E927B1">
      <w:pPr>
        <w:rPr>
          <w:rStyle w:val="CommentReference"/>
          <w:sz w:val="24"/>
          <w:szCs w:val="24"/>
        </w:rPr>
      </w:pPr>
    </w:p>
    <w:p w14:paraId="76690F6F" w14:textId="0B20BFD1" w:rsidR="00DC49F1" w:rsidRDefault="00544E0E" w:rsidP="00E927B1">
      <w:r>
        <w:t>[This section should d</w:t>
      </w:r>
      <w:r w:rsidR="00DC49F1">
        <w:t xml:space="preserve">iscuss the context in which the agency will partner with agencies, groups, and the public. </w:t>
      </w:r>
      <w:r>
        <w:t xml:space="preserve">Some questions that could be addressed here include: For what sites (or types of sites or locations) will the </w:t>
      </w:r>
      <w:r w:rsidR="00DC49F1">
        <w:t>agency maintain management,</w:t>
      </w:r>
      <w:r>
        <w:t xml:space="preserve"> if any?</w:t>
      </w:r>
      <w:r w:rsidR="00DC49F1">
        <w:t xml:space="preserve"> </w:t>
      </w:r>
      <w:r w:rsidR="000E728F">
        <w:t>Will the agency seek partnerships with other agencies, conservation organizations, local groups, citizens on the management of sites? In what contexts or for what</w:t>
      </w:r>
      <w:r w:rsidR="00DC49F1">
        <w:t xml:space="preserve"> kinds of sites </w:t>
      </w:r>
      <w:r w:rsidR="000E728F">
        <w:t>will</w:t>
      </w:r>
      <w:r w:rsidR="00DC49F1">
        <w:t xml:space="preserve"> the age</w:t>
      </w:r>
      <w:r w:rsidR="000E728F">
        <w:t>ncy encourage partnerships? Will the agency seek opportunities to transfer sites to other agencies or approved conservation organizations</w:t>
      </w:r>
      <w:r w:rsidR="001B067D">
        <w:t xml:space="preserve"> (make</w:t>
      </w:r>
      <w:r w:rsidR="001B067D" w:rsidRPr="001B067D">
        <w:t xml:space="preserve"> sure </w:t>
      </w:r>
      <w:r w:rsidR="001B067D">
        <w:t>you are</w:t>
      </w:r>
      <w:r w:rsidR="001B067D" w:rsidRPr="001B067D">
        <w:t xml:space="preserve"> aware of the </w:t>
      </w:r>
      <w:r w:rsidR="001B067D">
        <w:t xml:space="preserve">any restrictions or </w:t>
      </w:r>
      <w:r w:rsidR="001B067D" w:rsidRPr="001B067D">
        <w:t xml:space="preserve">requirements </w:t>
      </w:r>
      <w:r w:rsidR="001B067D">
        <w:t>associated with transferring sites that may vary by acquisition program)?</w:t>
      </w:r>
      <w:r w:rsidR="000E728F">
        <w:t xml:space="preserve"> Will the agency seek opportunities to lease properties to organizations or private citizens</w:t>
      </w:r>
      <w:r w:rsidR="001B067D">
        <w:t xml:space="preserve"> (make</w:t>
      </w:r>
      <w:r w:rsidR="001B067D" w:rsidRPr="001B067D">
        <w:t xml:space="preserve"> sure </w:t>
      </w:r>
      <w:r w:rsidR="001B067D">
        <w:t>you are</w:t>
      </w:r>
      <w:r w:rsidR="001B067D" w:rsidRPr="001B067D">
        <w:t xml:space="preserve"> aware of the </w:t>
      </w:r>
      <w:r w:rsidR="001B067D">
        <w:t xml:space="preserve">any restrictions or </w:t>
      </w:r>
      <w:r w:rsidR="001B067D" w:rsidRPr="001B067D">
        <w:t xml:space="preserve">requirements </w:t>
      </w:r>
      <w:r w:rsidR="001B067D">
        <w:t>associated with leasing sites that may vary by acquisition program</w:t>
      </w:r>
      <w:r w:rsidR="00775FAC">
        <w:t xml:space="preserve"> and indicated that l</w:t>
      </w:r>
      <w:r w:rsidR="00775FAC" w:rsidRPr="00775FAC">
        <w:t xml:space="preserve">ease agreement issues will need to be developed in partnership with FEMA, </w:t>
      </w:r>
      <w:r w:rsidR="000274C1">
        <w:t>the state, and the local government</w:t>
      </w:r>
      <w:r w:rsidR="001B067D">
        <w:t>)</w:t>
      </w:r>
      <w:r w:rsidR="000E728F">
        <w:t xml:space="preserve">? For what kinds of projects is the agency willing to partner with private citizens?] </w:t>
      </w:r>
    </w:p>
    <w:p w14:paraId="1541DBBA" w14:textId="77777777" w:rsidR="001A47D4" w:rsidRDefault="001A47D4" w:rsidP="006104CD"/>
    <w:p w14:paraId="67DF6AD4" w14:textId="01122F78" w:rsidR="00273129" w:rsidRPr="009E765E" w:rsidRDefault="00273129" w:rsidP="006104CD">
      <w:pPr>
        <w:rPr>
          <w:u w:val="single"/>
        </w:rPr>
      </w:pPr>
      <w:r w:rsidRPr="009E765E">
        <w:rPr>
          <w:u w:val="single"/>
        </w:rPr>
        <w:t>Responsibilities</w:t>
      </w:r>
    </w:p>
    <w:p w14:paraId="506F1F93" w14:textId="77777777" w:rsidR="00DC49F1" w:rsidRDefault="00DC49F1" w:rsidP="006104CD">
      <w:pPr>
        <w:rPr>
          <w:i/>
        </w:rPr>
      </w:pPr>
    </w:p>
    <w:p w14:paraId="5FF8B71F" w14:textId="15079F26" w:rsidR="00D60881" w:rsidRDefault="00FF7889" w:rsidP="006104CD">
      <w:r>
        <w:t>[The section should detail the r</w:t>
      </w:r>
      <w:r w:rsidR="00DC49F1">
        <w:t xml:space="preserve">esponsibilities for each of the </w:t>
      </w:r>
      <w:r>
        <w:t>roles above</w:t>
      </w:r>
      <w:r w:rsidR="00DC49F1">
        <w:t>. Specific tasks that should be detailed include:</w:t>
      </w:r>
    </w:p>
    <w:p w14:paraId="744DC1AD" w14:textId="2E03ACB4" w:rsidR="00E0762A" w:rsidRPr="00E0762A" w:rsidRDefault="00AC4AB4" w:rsidP="00735D6F">
      <w:pPr>
        <w:numPr>
          <w:ilvl w:val="0"/>
          <w:numId w:val="4"/>
        </w:numPr>
      </w:pPr>
      <w:r>
        <w:t>Management/maintenance</w:t>
      </w:r>
    </w:p>
    <w:p w14:paraId="019455F5" w14:textId="77777777" w:rsidR="00E0762A" w:rsidRPr="00E0762A" w:rsidRDefault="00E0762A" w:rsidP="00735D6F">
      <w:pPr>
        <w:numPr>
          <w:ilvl w:val="0"/>
          <w:numId w:val="4"/>
        </w:numPr>
      </w:pPr>
      <w:r w:rsidRPr="00E0762A">
        <w:t>Signage</w:t>
      </w:r>
    </w:p>
    <w:p w14:paraId="141FFD52" w14:textId="77777777" w:rsidR="00E0762A" w:rsidRPr="00E0762A" w:rsidRDefault="00E0762A" w:rsidP="00735D6F">
      <w:pPr>
        <w:numPr>
          <w:ilvl w:val="0"/>
          <w:numId w:val="4"/>
        </w:numPr>
      </w:pPr>
      <w:r w:rsidRPr="00E0762A">
        <w:t>Monitoring</w:t>
      </w:r>
    </w:p>
    <w:p w14:paraId="2A45FA6C" w14:textId="77777777" w:rsidR="00E0762A" w:rsidRPr="00E0762A" w:rsidRDefault="00E0762A" w:rsidP="00735D6F">
      <w:pPr>
        <w:numPr>
          <w:ilvl w:val="0"/>
          <w:numId w:val="4"/>
        </w:numPr>
      </w:pPr>
      <w:r w:rsidRPr="00E0762A">
        <w:t>Enforcement</w:t>
      </w:r>
    </w:p>
    <w:p w14:paraId="1CFFE329" w14:textId="5AC3EC0B" w:rsidR="00E0762A" w:rsidRDefault="00E0762A" w:rsidP="00735D6F">
      <w:pPr>
        <w:numPr>
          <w:ilvl w:val="0"/>
          <w:numId w:val="4"/>
        </w:numPr>
      </w:pPr>
      <w:r w:rsidRPr="00E0762A">
        <w:t>Public relations</w:t>
      </w:r>
      <w:r w:rsidR="00FF7889">
        <w:t>]</w:t>
      </w:r>
    </w:p>
    <w:p w14:paraId="2B714AFC" w14:textId="77777777" w:rsidR="00B10192" w:rsidRDefault="00B10192" w:rsidP="006104CD"/>
    <w:p w14:paraId="344109AD" w14:textId="75529CB6" w:rsidR="001A47D4" w:rsidRDefault="005F058B" w:rsidP="006104CD">
      <w:r>
        <w:t>[Clearly identify what entity is responsible for management activities, and include relevant contact information</w:t>
      </w:r>
      <w:r w:rsidR="00E9281F">
        <w:t>]</w:t>
      </w:r>
    </w:p>
    <w:p w14:paraId="34566EAE" w14:textId="77777777" w:rsidR="00B10192" w:rsidRDefault="00B10192" w:rsidP="006104CD"/>
    <w:p w14:paraId="1523E8E2" w14:textId="4B4EC371" w:rsidR="004F19A2" w:rsidRPr="00E0762A" w:rsidRDefault="004B0BA3" w:rsidP="00E0762A">
      <w:pPr>
        <w:pStyle w:val="Heading2"/>
        <w:rPr>
          <w:b/>
        </w:rPr>
      </w:pPr>
      <w:r>
        <w:rPr>
          <w:b/>
        </w:rPr>
        <w:t xml:space="preserve">Approving </w:t>
      </w:r>
      <w:r w:rsidR="004F19A2">
        <w:rPr>
          <w:b/>
        </w:rPr>
        <w:t xml:space="preserve">Proposed </w:t>
      </w:r>
      <w:r>
        <w:rPr>
          <w:b/>
        </w:rPr>
        <w:t>Uses</w:t>
      </w:r>
      <w:r w:rsidR="00E0762A">
        <w:rPr>
          <w:b/>
        </w:rPr>
        <w:t xml:space="preserve"> on Buyout Sites</w:t>
      </w:r>
    </w:p>
    <w:p w14:paraId="1DA9D6CF" w14:textId="77777777" w:rsidR="004F19A2" w:rsidRDefault="004F19A2" w:rsidP="006104CD"/>
    <w:p w14:paraId="25736D91" w14:textId="7BBC6AAC" w:rsidR="009E765E" w:rsidRDefault="00544E0E" w:rsidP="006104CD">
      <w:r>
        <w:t>[This section should d</w:t>
      </w:r>
      <w:r w:rsidR="009E765E">
        <w:t xml:space="preserve">etail the process for </w:t>
      </w:r>
      <w:r w:rsidR="00AC4AB4">
        <w:t xml:space="preserve">identifying and approving </w:t>
      </w:r>
      <w:r w:rsidR="009E765E">
        <w:t>projects and planned partnerships</w:t>
      </w:r>
      <w:r w:rsidR="00AC4AB4">
        <w:t xml:space="preserve"> under this plan</w:t>
      </w:r>
      <w:r w:rsidR="009E765E">
        <w:t>.</w:t>
      </w:r>
      <w:r w:rsidR="001F5BF7">
        <w:t xml:space="preserve"> The process </w:t>
      </w:r>
      <w:r w:rsidR="00F305F1">
        <w:t>may</w:t>
      </w:r>
      <w:r w:rsidR="001F5BF7">
        <w:t xml:space="preserve"> vary depending on the </w:t>
      </w:r>
      <w:r w:rsidR="00F305F1">
        <w:t xml:space="preserve">various restrictions that may apply to each buyout site, the </w:t>
      </w:r>
      <w:r w:rsidR="001F5BF7">
        <w:t>community’s goals for the buyout sites</w:t>
      </w:r>
      <w:r w:rsidR="00F305F1">
        <w:t>,</w:t>
      </w:r>
      <w:r w:rsidR="001F5BF7">
        <w:t xml:space="preserve"> and whether or not the community will engage in management partnerships. We provide a few examples below.</w:t>
      </w:r>
      <w:r w:rsidR="00514382">
        <w:t xml:space="preserve"> </w:t>
      </w:r>
      <w:r w:rsidR="004E6F8F">
        <w:rPr>
          <w:b/>
        </w:rPr>
        <w:t xml:space="preserve">Again, remember that </w:t>
      </w:r>
      <w:r w:rsidR="00514382" w:rsidRPr="00514382">
        <w:rPr>
          <w:b/>
        </w:rPr>
        <w:t>FEMA approval may be required</w:t>
      </w:r>
      <w:r w:rsidR="00AC1DF1">
        <w:rPr>
          <w:b/>
        </w:rPr>
        <w:t xml:space="preserve"> for some projects</w:t>
      </w:r>
      <w:r w:rsidR="00514382" w:rsidRPr="00514382">
        <w:rPr>
          <w:b/>
        </w:rPr>
        <w:t>. It is important to engage the state hazard mitigation official early in the process of selecting and approving buyout projects</w:t>
      </w:r>
      <w:r w:rsidR="00514382">
        <w:t>.</w:t>
      </w:r>
      <w:r>
        <w:t>]</w:t>
      </w:r>
      <w:r w:rsidR="009E765E">
        <w:t xml:space="preserve"> </w:t>
      </w:r>
    </w:p>
    <w:p w14:paraId="20C0F493" w14:textId="77777777" w:rsidR="009E765E" w:rsidRDefault="009E765E" w:rsidP="006104CD"/>
    <w:p w14:paraId="6EF39E61" w14:textId="5D888724" w:rsidR="00667EF1" w:rsidRPr="00667EF1" w:rsidRDefault="00AA7906" w:rsidP="00667EF1">
      <w:pPr>
        <w:pStyle w:val="Heading3"/>
        <w:rPr>
          <w:i/>
        </w:rPr>
      </w:pPr>
      <w:r>
        <w:rPr>
          <w:i/>
        </w:rPr>
        <w:t xml:space="preserve">Project Proposal and Approval </w:t>
      </w:r>
      <w:r w:rsidR="00667EF1">
        <w:rPr>
          <w:i/>
        </w:rPr>
        <w:t>Process</w:t>
      </w:r>
    </w:p>
    <w:p w14:paraId="10B44624" w14:textId="77777777" w:rsidR="00667EF1" w:rsidRDefault="00667EF1" w:rsidP="006104CD"/>
    <w:p w14:paraId="0D0D1018" w14:textId="0AB58434" w:rsidR="005D5510" w:rsidRDefault="005D5510" w:rsidP="005D5510">
      <w:r>
        <w:t>[</w:t>
      </w:r>
      <w:r w:rsidR="009A285A">
        <w:t xml:space="preserve">The section should outline </w:t>
      </w:r>
      <w:r>
        <w:t>a process for identifying and planning projects</w:t>
      </w:r>
      <w:r w:rsidR="009A285A">
        <w:t>. One possible process is for projects</w:t>
      </w:r>
      <w:r>
        <w:t xml:space="preserve"> to be developed and implemented by the </w:t>
      </w:r>
      <w:r w:rsidR="009A285A">
        <w:t xml:space="preserve">responsible </w:t>
      </w:r>
      <w:r>
        <w:t xml:space="preserve">agency. </w:t>
      </w:r>
    </w:p>
    <w:p w14:paraId="492F203E" w14:textId="77777777" w:rsidR="005D5510" w:rsidRDefault="005D5510" w:rsidP="005D5510"/>
    <w:p w14:paraId="1A17A097" w14:textId="6FCCCF35" w:rsidR="00424999" w:rsidRDefault="006E4B9A" w:rsidP="00424999">
      <w:pPr>
        <w:pStyle w:val="ListParagraph"/>
        <w:numPr>
          <w:ilvl w:val="0"/>
          <w:numId w:val="8"/>
        </w:numPr>
      </w:pPr>
      <w:r>
        <w:rPr>
          <w:b/>
        </w:rPr>
        <w:lastRenderedPageBreak/>
        <w:t>P</w:t>
      </w:r>
      <w:r w:rsidR="00F85284">
        <w:rPr>
          <w:b/>
        </w:rPr>
        <w:t>roject C</w:t>
      </w:r>
      <w:r w:rsidR="00717B97">
        <w:rPr>
          <w:b/>
        </w:rPr>
        <w:t>ommittee</w:t>
      </w:r>
      <w:r>
        <w:rPr>
          <w:b/>
        </w:rPr>
        <w:t xml:space="preserve"> </w:t>
      </w:r>
      <w:r w:rsidR="00F85284">
        <w:rPr>
          <w:b/>
        </w:rPr>
        <w:t>Selects Proposed Project</w:t>
      </w:r>
      <w:r w:rsidR="005D5510">
        <w:t xml:space="preserve"> –</w:t>
      </w:r>
      <w:r w:rsidR="000F18D8">
        <w:t xml:space="preserve"> </w:t>
      </w:r>
      <w:r>
        <w:t xml:space="preserve">The </w:t>
      </w:r>
      <w:r w:rsidR="00F85284">
        <w:t xml:space="preserve">project </w:t>
      </w:r>
      <w:r>
        <w:t>committee may</w:t>
      </w:r>
      <w:r w:rsidR="000F18D8">
        <w:t xml:space="preserve"> include some </w:t>
      </w:r>
      <w:r w:rsidR="00607991">
        <w:t>representatives</w:t>
      </w:r>
      <w:r w:rsidR="000F18D8">
        <w:t xml:space="preserve"> from the committee that developed this </w:t>
      </w:r>
      <w:r w:rsidR="00C22F93">
        <w:t xml:space="preserve">management </w:t>
      </w:r>
      <w:r w:rsidR="000F18D8">
        <w:t>plan</w:t>
      </w:r>
      <w:r>
        <w:t xml:space="preserve">. </w:t>
      </w:r>
      <w:r w:rsidR="00514382">
        <w:t xml:space="preserve">The committee should include </w:t>
      </w:r>
      <w:r w:rsidR="009A285A">
        <w:t xml:space="preserve">– or seek input from – the </w:t>
      </w:r>
      <w:r w:rsidR="00514382">
        <w:t xml:space="preserve">state hazard mitigation official, if possible. </w:t>
      </w:r>
      <w:r>
        <w:t>The proposed project should meet the goals of this plan</w:t>
      </w:r>
      <w:r w:rsidR="00A16C5B">
        <w:t xml:space="preserve">, </w:t>
      </w:r>
      <w:r w:rsidR="0026298D">
        <w:t>conform to</w:t>
      </w:r>
      <w:r w:rsidR="009A285A">
        <w:t xml:space="preserve"> all</w:t>
      </w:r>
      <w:r w:rsidR="0026298D">
        <w:t xml:space="preserve"> regulations and restrictions</w:t>
      </w:r>
      <w:r w:rsidR="009A285A">
        <w:t xml:space="preserve"> for the site or sites in question</w:t>
      </w:r>
      <w:r w:rsidR="0026298D">
        <w:t xml:space="preserve">, </w:t>
      </w:r>
      <w:r w:rsidR="00A16C5B">
        <w:t xml:space="preserve">be feasible, </w:t>
      </w:r>
      <w:r w:rsidR="00795534">
        <w:t>and address the concerns and desires of the neighbors.</w:t>
      </w:r>
      <w:r w:rsidR="005D5510">
        <w:t xml:space="preserve"> </w:t>
      </w:r>
      <w:r w:rsidR="00424999">
        <w:t>Possible project evaluation criteria could include:</w:t>
      </w:r>
    </w:p>
    <w:p w14:paraId="1778911B" w14:textId="77777777" w:rsidR="00424999" w:rsidRPr="00366AA6" w:rsidRDefault="00424999" w:rsidP="00424999"/>
    <w:p w14:paraId="076380E5" w14:textId="77777777" w:rsidR="00424999" w:rsidRDefault="00424999" w:rsidP="00424999">
      <w:pPr>
        <w:pStyle w:val="ListParagraph"/>
        <w:numPr>
          <w:ilvl w:val="0"/>
          <w:numId w:val="2"/>
        </w:numPr>
        <w:ind w:left="1440"/>
      </w:pPr>
      <w:r>
        <w:t>Compatibility with size of parcel</w:t>
      </w:r>
    </w:p>
    <w:p w14:paraId="0F547AA1" w14:textId="77777777" w:rsidR="00424999" w:rsidRDefault="00424999" w:rsidP="00424999">
      <w:pPr>
        <w:pStyle w:val="ListParagraph"/>
        <w:numPr>
          <w:ilvl w:val="0"/>
          <w:numId w:val="2"/>
        </w:numPr>
        <w:ind w:left="1440"/>
      </w:pPr>
      <w:r>
        <w:t>Adjacent land use</w:t>
      </w:r>
    </w:p>
    <w:p w14:paraId="36F13720" w14:textId="77777777" w:rsidR="00424999" w:rsidRDefault="00424999" w:rsidP="00424999">
      <w:pPr>
        <w:pStyle w:val="ListParagraph"/>
        <w:numPr>
          <w:ilvl w:val="0"/>
          <w:numId w:val="2"/>
        </w:numPr>
        <w:ind w:left="1440"/>
      </w:pPr>
      <w:r>
        <w:t>Possibilit</w:t>
      </w:r>
      <w:r>
        <w:t>y of future buyouts adjacent to the parcel</w:t>
      </w:r>
    </w:p>
    <w:p w14:paraId="5EDC88C9" w14:textId="77777777" w:rsidR="00424999" w:rsidRDefault="00424999" w:rsidP="00424999">
      <w:pPr>
        <w:pStyle w:val="ListParagraph"/>
        <w:numPr>
          <w:ilvl w:val="0"/>
          <w:numId w:val="2"/>
        </w:numPr>
        <w:ind w:left="1440"/>
      </w:pPr>
      <w:r>
        <w:t>Proximity of neighbors</w:t>
      </w:r>
    </w:p>
    <w:p w14:paraId="4D786FC5" w14:textId="32823378" w:rsidR="00424999" w:rsidRDefault="00B122A9" w:rsidP="00424999">
      <w:pPr>
        <w:pStyle w:val="ListParagraph"/>
        <w:numPr>
          <w:ilvl w:val="0"/>
          <w:numId w:val="2"/>
        </w:numPr>
        <w:ind w:left="1440"/>
      </w:pPr>
      <w:r>
        <w:t xml:space="preserve">Support </w:t>
      </w:r>
      <w:r w:rsidR="00424999">
        <w:t>of neighbors</w:t>
      </w:r>
    </w:p>
    <w:p w14:paraId="2064AFDC" w14:textId="77777777" w:rsidR="00424999" w:rsidRDefault="00424999" w:rsidP="00424999">
      <w:pPr>
        <w:pStyle w:val="ListParagraph"/>
        <w:numPr>
          <w:ilvl w:val="0"/>
          <w:numId w:val="2"/>
        </w:numPr>
        <w:ind w:left="1440"/>
      </w:pPr>
      <w:r>
        <w:t>Proximity of parks/recreation opportunities</w:t>
      </w:r>
    </w:p>
    <w:p w14:paraId="51BB55D9" w14:textId="77777777" w:rsidR="00424999" w:rsidRDefault="00424999" w:rsidP="00424999">
      <w:pPr>
        <w:pStyle w:val="ListParagraph"/>
        <w:numPr>
          <w:ilvl w:val="0"/>
          <w:numId w:val="2"/>
        </w:numPr>
        <w:ind w:left="1440"/>
      </w:pPr>
      <w:r>
        <w:t>Habitat/species goals/objectives for the area</w:t>
      </w:r>
    </w:p>
    <w:p w14:paraId="1AD95840" w14:textId="77777777" w:rsidR="00424999" w:rsidRDefault="00424999" w:rsidP="00424999">
      <w:pPr>
        <w:pStyle w:val="ListParagraph"/>
        <w:numPr>
          <w:ilvl w:val="0"/>
          <w:numId w:val="2"/>
        </w:numPr>
        <w:ind w:left="1440"/>
      </w:pPr>
      <w:r>
        <w:t>Community/neighborhood wants/needs</w:t>
      </w:r>
    </w:p>
    <w:p w14:paraId="1F1B50BD" w14:textId="77777777" w:rsidR="00424999" w:rsidRDefault="00424999" w:rsidP="00424999">
      <w:pPr>
        <w:pStyle w:val="ListParagraph"/>
        <w:numPr>
          <w:ilvl w:val="0"/>
          <w:numId w:val="2"/>
        </w:numPr>
        <w:ind w:left="1440"/>
      </w:pPr>
      <w:r>
        <w:t>History of management issues/concerns</w:t>
      </w:r>
    </w:p>
    <w:p w14:paraId="75F5330E" w14:textId="77777777" w:rsidR="00424999" w:rsidRDefault="00424999" w:rsidP="00424999">
      <w:pPr>
        <w:pStyle w:val="ListParagraph"/>
        <w:numPr>
          <w:ilvl w:val="0"/>
          <w:numId w:val="2"/>
        </w:numPr>
        <w:ind w:left="1440"/>
      </w:pPr>
      <w:r>
        <w:t>Funding</w:t>
      </w:r>
    </w:p>
    <w:p w14:paraId="5AB49C77" w14:textId="77777777" w:rsidR="00424999" w:rsidRDefault="00424999" w:rsidP="00424999">
      <w:pPr>
        <w:pStyle w:val="ListParagraph"/>
        <w:numPr>
          <w:ilvl w:val="0"/>
          <w:numId w:val="2"/>
        </w:numPr>
        <w:ind w:left="1440"/>
      </w:pPr>
      <w:r>
        <w:t>Availability of partnerships (for maintenance, management, etc.)</w:t>
      </w:r>
    </w:p>
    <w:p w14:paraId="5DE36F26" w14:textId="71BA26DF" w:rsidR="00424999" w:rsidRDefault="00B10192" w:rsidP="00424999">
      <w:pPr>
        <w:pStyle w:val="ListParagraph"/>
        <w:numPr>
          <w:ilvl w:val="0"/>
          <w:numId w:val="2"/>
        </w:numPr>
        <w:ind w:left="1440"/>
      </w:pPr>
      <w:r>
        <w:t>Management capacity</w:t>
      </w:r>
      <w:r w:rsidR="00424999">
        <w:t xml:space="preserve"> of a lessee</w:t>
      </w:r>
    </w:p>
    <w:p w14:paraId="792BF08C" w14:textId="47FD47FA" w:rsidR="00424999" w:rsidRDefault="00424999" w:rsidP="00424999">
      <w:pPr>
        <w:pStyle w:val="ListParagraph"/>
        <w:numPr>
          <w:ilvl w:val="0"/>
          <w:numId w:val="2"/>
        </w:numPr>
        <w:ind w:left="1440"/>
      </w:pPr>
      <w:r>
        <w:t>Publicly available use</w:t>
      </w:r>
    </w:p>
    <w:p w14:paraId="25B832B5" w14:textId="77777777" w:rsidR="00424999" w:rsidRDefault="00424999" w:rsidP="00424999">
      <w:pPr>
        <w:pStyle w:val="ListParagraph"/>
        <w:ind w:left="1440"/>
      </w:pPr>
    </w:p>
    <w:p w14:paraId="2FF4B4DB" w14:textId="72BFE56F" w:rsidR="005D5510" w:rsidRDefault="00795534" w:rsidP="00424999">
      <w:pPr>
        <w:pStyle w:val="ListParagraph"/>
      </w:pPr>
      <w:r>
        <w:t xml:space="preserve">Possible funding opportunities </w:t>
      </w:r>
      <w:r w:rsidR="0026298D">
        <w:t xml:space="preserve">or project partners </w:t>
      </w:r>
      <w:r>
        <w:t xml:space="preserve">should be identified at this point. </w:t>
      </w:r>
    </w:p>
    <w:p w14:paraId="59CAF03A" w14:textId="139B3BAC" w:rsidR="005D5510" w:rsidRPr="001D1A48" w:rsidRDefault="00795534" w:rsidP="00424999">
      <w:pPr>
        <w:pStyle w:val="ListParagraph"/>
        <w:numPr>
          <w:ilvl w:val="0"/>
          <w:numId w:val="8"/>
        </w:numPr>
      </w:pPr>
      <w:r>
        <w:rPr>
          <w:b/>
        </w:rPr>
        <w:t>Develop Project P</w:t>
      </w:r>
      <w:r w:rsidR="005D5510">
        <w:rPr>
          <w:b/>
        </w:rPr>
        <w:t>roposal</w:t>
      </w:r>
      <w:r w:rsidR="005D5510">
        <w:t xml:space="preserve"> –</w:t>
      </w:r>
      <w:r w:rsidR="005D5510" w:rsidRPr="001D1A48">
        <w:t xml:space="preserve"> </w:t>
      </w:r>
      <w:r w:rsidR="00F31BDF">
        <w:t xml:space="preserve">The </w:t>
      </w:r>
      <w:r>
        <w:t>proposal</w:t>
      </w:r>
      <w:r w:rsidR="005D5510" w:rsidRPr="001D1A48">
        <w:t xml:space="preserve"> should include location, current management concerns, proposed project, </w:t>
      </w:r>
      <w:r w:rsidR="00143EA6">
        <w:t xml:space="preserve">any restrictions, </w:t>
      </w:r>
      <w:r w:rsidR="005D5510" w:rsidRPr="001D1A48">
        <w:t xml:space="preserve">who will be responsible for </w:t>
      </w:r>
      <w:r w:rsidR="00143EA6">
        <w:t>implementation, who will be responsible for long-term maintenance and monitoring</w:t>
      </w:r>
      <w:r w:rsidR="005D5510" w:rsidRPr="001D1A48">
        <w:t>, what funding is necessary, etc.</w:t>
      </w:r>
      <w:r w:rsidR="0026298D">
        <w:t xml:space="preserve"> The proposal should also i</w:t>
      </w:r>
      <w:r w:rsidR="005D5510">
        <w:t>dentify any necessary partners</w:t>
      </w:r>
      <w:r w:rsidR="0026298D">
        <w:t xml:space="preserve"> and</w:t>
      </w:r>
      <w:r w:rsidR="005D5510">
        <w:t xml:space="preserve"> possible funding sources. </w:t>
      </w:r>
    </w:p>
    <w:p w14:paraId="596EC386" w14:textId="1ED73EE7" w:rsidR="005D5510" w:rsidRDefault="0026298D" w:rsidP="00424999">
      <w:pPr>
        <w:pStyle w:val="ListParagraph"/>
        <w:numPr>
          <w:ilvl w:val="0"/>
          <w:numId w:val="8"/>
        </w:numPr>
      </w:pPr>
      <w:r>
        <w:rPr>
          <w:b/>
        </w:rPr>
        <w:t xml:space="preserve">Gather </w:t>
      </w:r>
      <w:r w:rsidR="005D5510" w:rsidRPr="00757DBD">
        <w:rPr>
          <w:b/>
        </w:rPr>
        <w:t xml:space="preserve">Public </w:t>
      </w:r>
      <w:r>
        <w:rPr>
          <w:b/>
        </w:rPr>
        <w:t>C</w:t>
      </w:r>
      <w:r w:rsidR="005D5510" w:rsidRPr="00757DBD">
        <w:rPr>
          <w:b/>
        </w:rPr>
        <w:t>omment</w:t>
      </w:r>
      <w:r w:rsidR="005D5510">
        <w:t xml:space="preserve"> – The proposal could be discussed during a regularly scheduled meeting </w:t>
      </w:r>
      <w:r w:rsidR="00AC1DF1">
        <w:t xml:space="preserve">(e.g., city council meetings, </w:t>
      </w:r>
      <w:r w:rsidR="00E02889">
        <w:t xml:space="preserve">parks department meetings, </w:t>
      </w:r>
      <w:r w:rsidR="00AC1DF1">
        <w:t xml:space="preserve">where appropriate) </w:t>
      </w:r>
      <w:r w:rsidR="005D5510">
        <w:t xml:space="preserve">or at a separate meeting </w:t>
      </w:r>
      <w:r w:rsidR="00AC1DF1">
        <w:t xml:space="preserve">(e.g., public forum) </w:t>
      </w:r>
      <w:r w:rsidR="005D5510">
        <w:t xml:space="preserve">focused on the project. The agency may </w:t>
      </w:r>
      <w:r w:rsidR="006270FB">
        <w:t xml:space="preserve">also </w:t>
      </w:r>
      <w:r w:rsidR="005D5510">
        <w:t>wish to allow for other opportunities for public comment (e.g., written comments).</w:t>
      </w:r>
    </w:p>
    <w:p w14:paraId="094FDF73" w14:textId="744DDED5" w:rsidR="005D5510" w:rsidRDefault="0026298D" w:rsidP="00424999">
      <w:pPr>
        <w:pStyle w:val="ListParagraph"/>
        <w:numPr>
          <w:ilvl w:val="0"/>
          <w:numId w:val="8"/>
        </w:numPr>
      </w:pPr>
      <w:r>
        <w:rPr>
          <w:b/>
        </w:rPr>
        <w:t>Develop Final P</w:t>
      </w:r>
      <w:r w:rsidR="005D5510">
        <w:rPr>
          <w:b/>
        </w:rPr>
        <w:t>roject</w:t>
      </w:r>
      <w:r>
        <w:rPr>
          <w:b/>
        </w:rPr>
        <w:t xml:space="preserve"> I</w:t>
      </w:r>
      <w:r w:rsidR="005D5510">
        <w:rPr>
          <w:b/>
        </w:rPr>
        <w:t>mplementation</w:t>
      </w:r>
      <w:r>
        <w:rPr>
          <w:b/>
        </w:rPr>
        <w:t xml:space="preserve"> P</w:t>
      </w:r>
      <w:r w:rsidR="005D5510">
        <w:rPr>
          <w:b/>
        </w:rPr>
        <w:t>lan</w:t>
      </w:r>
      <w:r w:rsidR="005D5510">
        <w:t xml:space="preserve"> – </w:t>
      </w:r>
      <w:r>
        <w:t xml:space="preserve">The final plan should incorporate and address public comment, detail funding, </w:t>
      </w:r>
      <w:r w:rsidR="001A0CD8">
        <w:t xml:space="preserve">include a timeline, </w:t>
      </w:r>
      <w:r>
        <w:t>and include plans for monitoring and long-term maintenance. The agency may wish to go back to the community to present the plan and timeline.</w:t>
      </w:r>
    </w:p>
    <w:p w14:paraId="583BE43E" w14:textId="6A6A8477" w:rsidR="005D5510" w:rsidRDefault="0026298D" w:rsidP="00424999">
      <w:pPr>
        <w:pStyle w:val="ListParagraph"/>
        <w:numPr>
          <w:ilvl w:val="0"/>
          <w:numId w:val="8"/>
        </w:numPr>
      </w:pPr>
      <w:r>
        <w:rPr>
          <w:b/>
        </w:rPr>
        <w:t>Post Plan and T</w:t>
      </w:r>
      <w:r w:rsidR="005D5510">
        <w:rPr>
          <w:b/>
        </w:rPr>
        <w:t>imeline</w:t>
      </w:r>
      <w:r w:rsidR="005D5510">
        <w:t xml:space="preserve"> –</w:t>
      </w:r>
      <w:r>
        <w:t xml:space="preserve"> The plan should be posted on the locality’s website (and/or </w:t>
      </w:r>
      <w:r w:rsidR="001A0CD8">
        <w:t xml:space="preserve">via </w:t>
      </w:r>
      <w:r>
        <w:t xml:space="preserve">other public </w:t>
      </w:r>
      <w:r w:rsidR="00AC1DF1">
        <w:t>media</w:t>
      </w:r>
      <w:r>
        <w:t>).</w:t>
      </w:r>
    </w:p>
    <w:p w14:paraId="0CAFF179" w14:textId="4351C757" w:rsidR="005D5510" w:rsidRPr="005D5510" w:rsidRDefault="005D5510" w:rsidP="00424999">
      <w:pPr>
        <w:pStyle w:val="ListParagraph"/>
        <w:numPr>
          <w:ilvl w:val="0"/>
          <w:numId w:val="8"/>
        </w:numPr>
      </w:pPr>
      <w:r>
        <w:rPr>
          <w:b/>
        </w:rPr>
        <w:t xml:space="preserve">Implementation, </w:t>
      </w:r>
      <w:r w:rsidRPr="00947783">
        <w:rPr>
          <w:b/>
        </w:rPr>
        <w:t>Monitoring</w:t>
      </w:r>
      <w:r>
        <w:rPr>
          <w:b/>
        </w:rPr>
        <w:t>, and Enforcement</w:t>
      </w:r>
      <w:r>
        <w:t xml:space="preserve"> – All buyout properties must continue to be monitored to ensure the deed restrictions are not violated. A report must be submitted, through the State, every three years “</w:t>
      </w:r>
      <w:r w:rsidRPr="005D5510">
        <w:t>certifying that the Grantee has inspected the Property within the month preceding the report, and that the Property continues to be maintained consistent with the provisions of 44 C.F.R. Part 80, the property conveyance, and the grant award.</w:t>
      </w:r>
      <w:r>
        <w:t xml:space="preserve">” In addition, the agency should </w:t>
      </w:r>
      <w:r>
        <w:lastRenderedPageBreak/>
        <w:t>also monitor the sites to ensure the proposed projects are maintained and partners are carrying out agreed upon roles.]</w:t>
      </w:r>
    </w:p>
    <w:p w14:paraId="1AFD936A" w14:textId="77777777" w:rsidR="005D5510" w:rsidRDefault="005D5510" w:rsidP="006104CD"/>
    <w:p w14:paraId="4956F378" w14:textId="44666599" w:rsidR="001F5BF7" w:rsidRDefault="001F5BF7" w:rsidP="006104CD">
      <w:r>
        <w:t>[</w:t>
      </w:r>
      <w:r w:rsidR="00026A44">
        <w:t xml:space="preserve">In addition, or alternatively, this section may outline </w:t>
      </w:r>
      <w:r>
        <w:t xml:space="preserve">a process for evaluating and approving projects </w:t>
      </w:r>
      <w:r w:rsidR="00D2365C">
        <w:t xml:space="preserve">proposed by conservation organizations, </w:t>
      </w:r>
      <w:r w:rsidR="001D1A48">
        <w:t xml:space="preserve">local groups, and the public. </w:t>
      </w:r>
    </w:p>
    <w:p w14:paraId="27C713BE" w14:textId="77777777" w:rsidR="001F5BF7" w:rsidRDefault="001F5BF7" w:rsidP="006104CD"/>
    <w:p w14:paraId="54A6F126" w14:textId="2EF38F8C" w:rsidR="00667EF1" w:rsidRDefault="00A16C5B" w:rsidP="00424999">
      <w:pPr>
        <w:pStyle w:val="ListParagraph"/>
        <w:numPr>
          <w:ilvl w:val="0"/>
          <w:numId w:val="11"/>
        </w:numPr>
      </w:pPr>
      <w:r>
        <w:rPr>
          <w:b/>
        </w:rPr>
        <w:t>Collect</w:t>
      </w:r>
      <w:r w:rsidR="00A86E61">
        <w:rPr>
          <w:b/>
        </w:rPr>
        <w:t xml:space="preserve"> P</w:t>
      </w:r>
      <w:r w:rsidR="00757DBD" w:rsidRPr="00757DBD">
        <w:rPr>
          <w:b/>
        </w:rPr>
        <w:t xml:space="preserve">roposed </w:t>
      </w:r>
      <w:r w:rsidR="00A86E61">
        <w:rPr>
          <w:b/>
        </w:rPr>
        <w:t>P</w:t>
      </w:r>
      <w:r w:rsidRPr="00A86E61">
        <w:rPr>
          <w:b/>
        </w:rPr>
        <w:t xml:space="preserve">roject </w:t>
      </w:r>
      <w:r w:rsidR="00A86E61" w:rsidRPr="00A86E61">
        <w:rPr>
          <w:b/>
        </w:rPr>
        <w:t>I</w:t>
      </w:r>
      <w:r w:rsidR="001D1A48" w:rsidRPr="00A86E61">
        <w:rPr>
          <w:b/>
        </w:rPr>
        <w:t>dea</w:t>
      </w:r>
      <w:r w:rsidRPr="00A86E61">
        <w:rPr>
          <w:b/>
        </w:rPr>
        <w:t>s</w:t>
      </w:r>
      <w:r w:rsidR="00524E63">
        <w:t xml:space="preserve"> </w:t>
      </w:r>
      <w:r w:rsidR="00757DBD">
        <w:t xml:space="preserve">– The </w:t>
      </w:r>
      <w:r w:rsidR="00B122A9">
        <w:t xml:space="preserve">responsible management </w:t>
      </w:r>
      <w:r w:rsidR="00757DBD">
        <w:t xml:space="preserve">agency should post how </w:t>
      </w:r>
      <w:r w:rsidR="00B122A9">
        <w:t xml:space="preserve">and where to submit </w:t>
      </w:r>
      <w:r w:rsidR="00757DBD">
        <w:t xml:space="preserve">initial proposed ideas (e.g., via phone, email, etc.). The agency should also post the kinds of projects or proposals </w:t>
      </w:r>
      <w:r w:rsidR="00B122A9">
        <w:t>it</w:t>
      </w:r>
      <w:r w:rsidR="00757DBD">
        <w:t xml:space="preserve"> will accept (e.g., proposed property </w:t>
      </w:r>
      <w:r w:rsidR="00524E63">
        <w:t xml:space="preserve">lease, </w:t>
      </w:r>
      <w:r w:rsidR="00096654">
        <w:t xml:space="preserve">property transfer, </w:t>
      </w:r>
      <w:r w:rsidR="00757DBD">
        <w:t>proposal to close a buyout</w:t>
      </w:r>
      <w:r w:rsidR="00524E63">
        <w:t xml:space="preserve"> property</w:t>
      </w:r>
      <w:r w:rsidR="00757DBD">
        <w:t xml:space="preserve"> to public access</w:t>
      </w:r>
      <w:r w:rsidR="00524E63">
        <w:t xml:space="preserve">, </w:t>
      </w:r>
      <w:r w:rsidR="00757DBD">
        <w:t>proposal to</w:t>
      </w:r>
      <w:r w:rsidR="00524E63">
        <w:t xml:space="preserve"> develop a site</w:t>
      </w:r>
      <w:r w:rsidR="00757DBD">
        <w:t xml:space="preserve"> with a park</w:t>
      </w:r>
      <w:r w:rsidR="00524E63">
        <w:t xml:space="preserve">, </w:t>
      </w:r>
      <w:r w:rsidR="00757DBD">
        <w:t>proposal for habitat restoration</w:t>
      </w:r>
      <w:r w:rsidR="00524E63">
        <w:t>, etc.)</w:t>
      </w:r>
      <w:r w:rsidR="00757DBD">
        <w:t>.</w:t>
      </w:r>
      <w:r w:rsidR="00D41DBC">
        <w:t xml:space="preserve"> Promising project ideas should be </w:t>
      </w:r>
      <w:r w:rsidR="00B122A9">
        <w:t xml:space="preserve">forwarded by the responsible agency </w:t>
      </w:r>
      <w:r w:rsidR="00D41DBC">
        <w:t xml:space="preserve">to the state hazard mitigation official for </w:t>
      </w:r>
      <w:r w:rsidR="00B122A9">
        <w:t xml:space="preserve">discussion and </w:t>
      </w:r>
      <w:r w:rsidR="00D41DBC">
        <w:t xml:space="preserve">review, if appropriate. </w:t>
      </w:r>
      <w:r w:rsidR="00247DDF">
        <w:t>Pr</w:t>
      </w:r>
      <w:r w:rsidR="0043604C">
        <w:t>omising projects should then be invited to submit a full proposal.</w:t>
      </w:r>
    </w:p>
    <w:p w14:paraId="186455AE" w14:textId="2A56BCCA" w:rsidR="00667EF1" w:rsidRPr="001D1A48" w:rsidRDefault="00A16C5B" w:rsidP="00424999">
      <w:pPr>
        <w:pStyle w:val="ListParagraph"/>
        <w:numPr>
          <w:ilvl w:val="0"/>
          <w:numId w:val="11"/>
        </w:numPr>
      </w:pPr>
      <w:r>
        <w:rPr>
          <w:b/>
        </w:rPr>
        <w:t xml:space="preserve">Collect Full </w:t>
      </w:r>
      <w:r w:rsidR="00667EF1" w:rsidRPr="00757DBD">
        <w:rPr>
          <w:b/>
        </w:rPr>
        <w:t>Application</w:t>
      </w:r>
      <w:r w:rsidR="00273129" w:rsidRPr="00757DBD">
        <w:rPr>
          <w:b/>
        </w:rPr>
        <w:t>/Proposal</w:t>
      </w:r>
      <w:r w:rsidR="00E0762A">
        <w:t xml:space="preserve"> – </w:t>
      </w:r>
      <w:r w:rsidR="00060094">
        <w:t>The r</w:t>
      </w:r>
      <w:r w:rsidR="001D1A48" w:rsidRPr="001D1A48">
        <w:t xml:space="preserve">elevant agency should post </w:t>
      </w:r>
      <w:r w:rsidR="00060094">
        <w:t xml:space="preserve">a </w:t>
      </w:r>
      <w:r w:rsidR="001D1A48" w:rsidRPr="001D1A48">
        <w:t xml:space="preserve">proposal template. Required information should include </w:t>
      </w:r>
      <w:r w:rsidR="009E765E" w:rsidRPr="001D1A48">
        <w:t xml:space="preserve">location, </w:t>
      </w:r>
      <w:r w:rsidR="001D1A48" w:rsidRPr="001D1A48">
        <w:t>current management</w:t>
      </w:r>
      <w:r w:rsidR="009E765E" w:rsidRPr="001D1A48">
        <w:t>, proposed project, who will be responsible for management, what funding is necessary, contact information</w:t>
      </w:r>
      <w:r w:rsidR="001D1A48" w:rsidRPr="001D1A48">
        <w:t xml:space="preserve"> for applicant, etc.</w:t>
      </w:r>
      <w:r w:rsidR="00514382">
        <w:t xml:space="preserve"> The agency may also wish to require a site visit and invite the state hazard mitigation official and other relevant agency staff. </w:t>
      </w:r>
    </w:p>
    <w:p w14:paraId="5C37B5EC" w14:textId="6AE38FF3" w:rsidR="00667EF1" w:rsidRDefault="00A16C5B" w:rsidP="00424999">
      <w:pPr>
        <w:pStyle w:val="ListParagraph"/>
        <w:numPr>
          <w:ilvl w:val="0"/>
          <w:numId w:val="11"/>
        </w:numPr>
      </w:pPr>
      <w:r>
        <w:rPr>
          <w:b/>
        </w:rPr>
        <w:t xml:space="preserve">Collect Public Input </w:t>
      </w:r>
      <w:r w:rsidR="001D1A48">
        <w:t xml:space="preserve">– The proposal could be discussed during a regularly scheduled meeting or at a </w:t>
      </w:r>
      <w:r w:rsidR="00096654">
        <w:t>separate meeting focused on the project. The agency may wish to allow for other opportunities for public comment (e.g., written comments).</w:t>
      </w:r>
    </w:p>
    <w:p w14:paraId="3CA9A7F2" w14:textId="6CA26055" w:rsidR="00452F12" w:rsidRDefault="00D41DBC" w:rsidP="00424999">
      <w:pPr>
        <w:pStyle w:val="ListParagraph"/>
        <w:numPr>
          <w:ilvl w:val="0"/>
          <w:numId w:val="11"/>
        </w:numPr>
      </w:pPr>
      <w:r>
        <w:rPr>
          <w:b/>
        </w:rPr>
        <w:t xml:space="preserve">Review and </w:t>
      </w:r>
      <w:r w:rsidR="00A86E61">
        <w:rPr>
          <w:b/>
        </w:rPr>
        <w:t>Approve Project</w:t>
      </w:r>
      <w:r w:rsidR="00947783">
        <w:t xml:space="preserve"> – The agency should detail the approval process and the criteria that will be used to evaluate proposals.</w:t>
      </w:r>
      <w:r w:rsidR="00452F12">
        <w:t xml:space="preserve"> </w:t>
      </w:r>
      <w:r w:rsidR="00514382">
        <w:t xml:space="preserve">The process should detail </w:t>
      </w:r>
      <w:r w:rsidR="00452F12" w:rsidRPr="009E765E">
        <w:t xml:space="preserve">who </w:t>
      </w:r>
      <w:r w:rsidR="00514382">
        <w:t>will review the project (e.g., the project committee), who makes the final decision</w:t>
      </w:r>
      <w:r w:rsidR="00452F12" w:rsidRPr="009E765E">
        <w:t xml:space="preserve">, how long </w:t>
      </w:r>
      <w:r w:rsidR="00514382">
        <w:t>the process may take</w:t>
      </w:r>
      <w:r w:rsidR="00452F12">
        <w:t xml:space="preserve">, </w:t>
      </w:r>
      <w:r w:rsidR="00514382">
        <w:t>evaluation criteria and how they are weighted</w:t>
      </w:r>
      <w:r w:rsidR="00452F12">
        <w:t xml:space="preserve">, </w:t>
      </w:r>
      <w:r w:rsidR="00452F12" w:rsidRPr="009E765E">
        <w:t>etc.</w:t>
      </w:r>
      <w:r w:rsidR="00452F12">
        <w:t xml:space="preserve">). </w:t>
      </w:r>
      <w:r w:rsidR="00523D11">
        <w:t xml:space="preserve">Possible </w:t>
      </w:r>
      <w:r w:rsidR="008E17BA">
        <w:t xml:space="preserve">evaluation </w:t>
      </w:r>
      <w:r w:rsidR="00523D11">
        <w:t>criteria could include:</w:t>
      </w:r>
    </w:p>
    <w:p w14:paraId="539CD018" w14:textId="77777777" w:rsidR="00452F12" w:rsidRPr="00366AA6" w:rsidRDefault="00452F12" w:rsidP="00452F12"/>
    <w:p w14:paraId="41E8191D" w14:textId="536BE0F8" w:rsidR="00452F12" w:rsidRDefault="00EB7001" w:rsidP="00735D6F">
      <w:pPr>
        <w:pStyle w:val="ListParagraph"/>
        <w:numPr>
          <w:ilvl w:val="0"/>
          <w:numId w:val="2"/>
        </w:numPr>
        <w:ind w:left="1440"/>
      </w:pPr>
      <w:r>
        <w:t xml:space="preserve">Compatibility with size </w:t>
      </w:r>
      <w:r w:rsidR="00452F12">
        <w:t>of parcel</w:t>
      </w:r>
    </w:p>
    <w:p w14:paraId="001832B3" w14:textId="77777777" w:rsidR="00452F12" w:rsidRDefault="00452F12" w:rsidP="00735D6F">
      <w:pPr>
        <w:pStyle w:val="ListParagraph"/>
        <w:numPr>
          <w:ilvl w:val="0"/>
          <w:numId w:val="2"/>
        </w:numPr>
        <w:ind w:left="1440"/>
      </w:pPr>
      <w:r>
        <w:t>Adjacent land use</w:t>
      </w:r>
    </w:p>
    <w:p w14:paraId="3B5DA33E" w14:textId="77777777" w:rsidR="00452F12" w:rsidRDefault="00452F12" w:rsidP="00735D6F">
      <w:pPr>
        <w:pStyle w:val="ListParagraph"/>
        <w:numPr>
          <w:ilvl w:val="0"/>
          <w:numId w:val="2"/>
        </w:numPr>
        <w:ind w:left="1440"/>
      </w:pPr>
      <w:r>
        <w:t>Possibility of future buyouts adjacent to the parcel</w:t>
      </w:r>
    </w:p>
    <w:p w14:paraId="124C4D6E" w14:textId="77777777" w:rsidR="00452F12" w:rsidRDefault="00452F12" w:rsidP="00735D6F">
      <w:pPr>
        <w:pStyle w:val="ListParagraph"/>
        <w:numPr>
          <w:ilvl w:val="0"/>
          <w:numId w:val="2"/>
        </w:numPr>
        <w:ind w:left="1440"/>
      </w:pPr>
      <w:r>
        <w:t>Proximity of neighbors</w:t>
      </w:r>
    </w:p>
    <w:p w14:paraId="14433627" w14:textId="6759AB72" w:rsidR="00452F12" w:rsidRDefault="00B122A9" w:rsidP="00735D6F">
      <w:pPr>
        <w:pStyle w:val="ListParagraph"/>
        <w:numPr>
          <w:ilvl w:val="0"/>
          <w:numId w:val="2"/>
        </w:numPr>
        <w:ind w:left="1440"/>
      </w:pPr>
      <w:r>
        <w:t xml:space="preserve">Support </w:t>
      </w:r>
      <w:r w:rsidR="00452F12">
        <w:t>of neighbors</w:t>
      </w:r>
    </w:p>
    <w:p w14:paraId="71812AB1" w14:textId="77777777" w:rsidR="00452F12" w:rsidRDefault="00452F12" w:rsidP="00735D6F">
      <w:pPr>
        <w:pStyle w:val="ListParagraph"/>
        <w:numPr>
          <w:ilvl w:val="0"/>
          <w:numId w:val="2"/>
        </w:numPr>
        <w:ind w:left="1440"/>
      </w:pPr>
      <w:r>
        <w:t>Proximity of parks/recreation opportunities</w:t>
      </w:r>
    </w:p>
    <w:p w14:paraId="034FAECF" w14:textId="77777777" w:rsidR="00452F12" w:rsidRDefault="00452F12" w:rsidP="00735D6F">
      <w:pPr>
        <w:pStyle w:val="ListParagraph"/>
        <w:numPr>
          <w:ilvl w:val="0"/>
          <w:numId w:val="2"/>
        </w:numPr>
        <w:ind w:left="1440"/>
      </w:pPr>
      <w:r>
        <w:t xml:space="preserve">Habitat/species </w:t>
      </w:r>
      <w:r>
        <w:t>goals/objectives for the area</w:t>
      </w:r>
    </w:p>
    <w:p w14:paraId="22F1DAE5" w14:textId="77777777" w:rsidR="00452F12" w:rsidRDefault="00452F12" w:rsidP="00735D6F">
      <w:pPr>
        <w:pStyle w:val="ListParagraph"/>
        <w:numPr>
          <w:ilvl w:val="0"/>
          <w:numId w:val="2"/>
        </w:numPr>
        <w:ind w:left="1440"/>
      </w:pPr>
      <w:r>
        <w:t>Community/neighborhood wants/needs</w:t>
      </w:r>
    </w:p>
    <w:p w14:paraId="336756AA" w14:textId="77777777" w:rsidR="00452F12" w:rsidRDefault="00452F12" w:rsidP="00735D6F">
      <w:pPr>
        <w:pStyle w:val="ListParagraph"/>
        <w:numPr>
          <w:ilvl w:val="0"/>
          <w:numId w:val="2"/>
        </w:numPr>
        <w:ind w:left="1440"/>
      </w:pPr>
      <w:r>
        <w:t>History of management issues/concerns</w:t>
      </w:r>
    </w:p>
    <w:p w14:paraId="1E748F93" w14:textId="77777777" w:rsidR="00452F12" w:rsidRDefault="00452F12" w:rsidP="00735D6F">
      <w:pPr>
        <w:pStyle w:val="ListParagraph"/>
        <w:numPr>
          <w:ilvl w:val="0"/>
          <w:numId w:val="2"/>
        </w:numPr>
        <w:ind w:left="1440"/>
      </w:pPr>
      <w:r>
        <w:t>Funding</w:t>
      </w:r>
    </w:p>
    <w:p w14:paraId="78B4CFBE" w14:textId="77777777" w:rsidR="00452F12" w:rsidRDefault="00452F12" w:rsidP="00735D6F">
      <w:pPr>
        <w:pStyle w:val="ListParagraph"/>
        <w:numPr>
          <w:ilvl w:val="0"/>
          <w:numId w:val="2"/>
        </w:numPr>
        <w:ind w:left="1440"/>
      </w:pPr>
      <w:r>
        <w:t>Availability of partnerships (for maintenance, management, etc.)</w:t>
      </w:r>
    </w:p>
    <w:p w14:paraId="4B92A7F4" w14:textId="357BBEF6" w:rsidR="00452F12" w:rsidRDefault="00B10192" w:rsidP="00735D6F">
      <w:pPr>
        <w:pStyle w:val="ListParagraph"/>
        <w:numPr>
          <w:ilvl w:val="0"/>
          <w:numId w:val="2"/>
        </w:numPr>
        <w:ind w:left="1440"/>
      </w:pPr>
      <w:r>
        <w:t>Management capacity</w:t>
      </w:r>
      <w:r w:rsidR="00452F12">
        <w:t xml:space="preserve"> of a lessee</w:t>
      </w:r>
    </w:p>
    <w:p w14:paraId="54422643" w14:textId="77777777" w:rsidR="00452F12" w:rsidRDefault="00452F12" w:rsidP="00735D6F">
      <w:pPr>
        <w:pStyle w:val="ListParagraph"/>
        <w:numPr>
          <w:ilvl w:val="0"/>
          <w:numId w:val="2"/>
        </w:numPr>
        <w:ind w:left="1440"/>
      </w:pPr>
      <w:r>
        <w:t>Publically available use</w:t>
      </w:r>
    </w:p>
    <w:p w14:paraId="08C2C464" w14:textId="77777777" w:rsidR="00452F12" w:rsidRDefault="00452F12" w:rsidP="00452F12"/>
    <w:p w14:paraId="0098E6B2" w14:textId="5EDF6BB9" w:rsidR="00452F12" w:rsidRDefault="00523D11" w:rsidP="008E17BA">
      <w:pPr>
        <w:ind w:left="720"/>
      </w:pPr>
      <w:r>
        <w:lastRenderedPageBreak/>
        <w:t xml:space="preserve">The evaluation criteria could be organized into a scorecard or matrix. </w:t>
      </w:r>
      <w:r w:rsidR="00EB7001">
        <w:t xml:space="preserve">Depending on the type of project, certain criteria </w:t>
      </w:r>
      <w:r w:rsidR="006814DE">
        <w:t xml:space="preserve">could be weighted </w:t>
      </w:r>
      <w:r w:rsidR="00EB7001">
        <w:t>as more important or favorable</w:t>
      </w:r>
      <w:r w:rsidR="00365A42">
        <w:t>.</w:t>
      </w:r>
    </w:p>
    <w:p w14:paraId="079BDD80" w14:textId="14FA0302" w:rsidR="00667EF1" w:rsidRDefault="00947783" w:rsidP="00424999">
      <w:pPr>
        <w:pStyle w:val="ListParagraph"/>
        <w:numPr>
          <w:ilvl w:val="0"/>
          <w:numId w:val="11"/>
        </w:numPr>
      </w:pPr>
      <w:r w:rsidRPr="00947783">
        <w:rPr>
          <w:b/>
        </w:rPr>
        <w:t>Sign Agreement, if necessary</w:t>
      </w:r>
      <w:r>
        <w:t xml:space="preserve"> </w:t>
      </w:r>
      <w:r w:rsidR="00E0762A">
        <w:t xml:space="preserve">– </w:t>
      </w:r>
      <w:r w:rsidR="00096654">
        <w:t xml:space="preserve">A signed agreement will be necessary for any leases (for individuals, conservation organizations, local groups, etc.) or property transfers (for conservation organizations or other agencies). </w:t>
      </w:r>
      <w:r w:rsidR="00520631">
        <w:t>Indicate</w:t>
      </w:r>
      <w:bookmarkStart w:id="0" w:name="_GoBack"/>
      <w:bookmarkEnd w:id="0"/>
      <w:r w:rsidR="00520631" w:rsidRPr="00520631">
        <w:t xml:space="preserve"> that lease agreement issues will need to be developed in partnership with FEMA, the state, and the local government </w:t>
      </w:r>
      <w:r w:rsidR="00096654">
        <w:t xml:space="preserve">An agreement with other types of project partners may also be desirable (e.g., if a local group will take on </w:t>
      </w:r>
      <w:r w:rsidR="00096654">
        <w:t xml:space="preserve">maintenance duties, etc.). These should be developed in advance and posted, if appropriate.   </w:t>
      </w:r>
    </w:p>
    <w:p w14:paraId="13AA5334" w14:textId="123F6E60" w:rsidR="00667EF1" w:rsidRPr="005D5510" w:rsidRDefault="00A86E61" w:rsidP="00424999">
      <w:pPr>
        <w:pStyle w:val="ListParagraph"/>
        <w:numPr>
          <w:ilvl w:val="0"/>
          <w:numId w:val="11"/>
        </w:numPr>
      </w:pPr>
      <w:r>
        <w:rPr>
          <w:b/>
        </w:rPr>
        <w:t xml:space="preserve">Conduct </w:t>
      </w:r>
      <w:r w:rsidR="00667EF1" w:rsidRPr="00947783">
        <w:rPr>
          <w:b/>
        </w:rPr>
        <w:t>Monitoring</w:t>
      </w:r>
      <w:r w:rsidR="00B05307">
        <w:rPr>
          <w:b/>
        </w:rPr>
        <w:t xml:space="preserve"> and Enforcement</w:t>
      </w:r>
      <w:r w:rsidR="00947783">
        <w:t xml:space="preserve"> – </w:t>
      </w:r>
      <w:r w:rsidR="00611FD9">
        <w:t xml:space="preserve">Depending on the project, the agency </w:t>
      </w:r>
      <w:r w:rsidR="00B122A9">
        <w:t xml:space="preserve">should </w:t>
      </w:r>
      <w:r w:rsidR="00611FD9">
        <w:t xml:space="preserve">monitor the project during </w:t>
      </w:r>
      <w:r w:rsidR="00B122A9">
        <w:t xml:space="preserve">construction and </w:t>
      </w:r>
      <w:r w:rsidR="00611FD9">
        <w:t xml:space="preserve">implementation (for restoration projects, for example) as well as </w:t>
      </w:r>
      <w:r w:rsidR="00D55B8C">
        <w:t>over the long term to ensure compliance with restrictions and community regulations.</w:t>
      </w:r>
      <w:r w:rsidR="00611FD9">
        <w:t xml:space="preserve"> </w:t>
      </w:r>
      <w:r w:rsidR="00496C16">
        <w:t xml:space="preserve">All buyout properties must continue to be monitored to ensure the deed restrictions are not violated. </w:t>
      </w:r>
      <w:r w:rsidR="005D5510">
        <w:t>A report must be submitted, through the State, every three years “</w:t>
      </w:r>
      <w:r w:rsidR="005D5510" w:rsidRPr="005D5510">
        <w:t>certifying that the Grantee has inspected the Property within the month preceding the report, and that the Property continues to be maintained consistent with the provisions of 44 C.F.R. Part 80, the property conveyance, and the grant award.</w:t>
      </w:r>
      <w:r w:rsidR="005D5510">
        <w:t xml:space="preserve">” </w:t>
      </w:r>
      <w:r w:rsidR="005D5510" w:rsidRPr="005D5510">
        <w:t>44 C.F.R. Part 80</w:t>
      </w:r>
      <w:r w:rsidR="005D5510">
        <w:t xml:space="preserve"> In addition, the agency should also monitor the sites to ensure the proposed projects are maintained and partners are carrying out agreed upon roles.</w:t>
      </w:r>
      <w:r w:rsidR="00B05307">
        <w:t>]</w:t>
      </w:r>
    </w:p>
    <w:p w14:paraId="58109989" w14:textId="77777777" w:rsidR="00277D7D" w:rsidRDefault="00277D7D" w:rsidP="0032705E"/>
    <w:p w14:paraId="4FE515CD" w14:textId="550CA679" w:rsidR="007163DA" w:rsidRPr="00B04A20" w:rsidRDefault="00A240A5" w:rsidP="007163DA">
      <w:pPr>
        <w:pStyle w:val="Heading2"/>
        <w:rPr>
          <w:b/>
        </w:rPr>
      </w:pPr>
      <w:r>
        <w:rPr>
          <w:b/>
        </w:rPr>
        <w:t>Appendices</w:t>
      </w:r>
    </w:p>
    <w:p w14:paraId="0FD2FAAD" w14:textId="77777777" w:rsidR="001F2DED" w:rsidRDefault="001F2DED" w:rsidP="0032705E"/>
    <w:p w14:paraId="12C56F4E" w14:textId="4B1835A0" w:rsidR="00B64F67" w:rsidRDefault="00B64F67" w:rsidP="0032705E">
      <w:r>
        <w:t xml:space="preserve">[Some possible appendices include: </w:t>
      </w:r>
    </w:p>
    <w:p w14:paraId="53642A3C" w14:textId="44B5228D" w:rsidR="00A240A5" w:rsidRDefault="00A240A5" w:rsidP="00735D6F">
      <w:pPr>
        <w:pStyle w:val="ListParagraph"/>
        <w:numPr>
          <w:ilvl w:val="0"/>
          <w:numId w:val="9"/>
        </w:numPr>
      </w:pPr>
      <w:r>
        <w:t>Evaluation Scorecard</w:t>
      </w:r>
    </w:p>
    <w:p w14:paraId="53DB0293" w14:textId="7ACE0E5F" w:rsidR="006104CD" w:rsidRPr="00E927B1" w:rsidRDefault="00A240A5" w:rsidP="00735D6F">
      <w:pPr>
        <w:pStyle w:val="ListParagraph"/>
        <w:numPr>
          <w:ilvl w:val="0"/>
          <w:numId w:val="9"/>
        </w:numPr>
      </w:pPr>
      <w:r>
        <w:t>Template Lease</w:t>
      </w:r>
      <w:r w:rsidR="00B64F67">
        <w:t>]</w:t>
      </w:r>
    </w:p>
    <w:p w14:paraId="2AB9CB4F" w14:textId="77777777" w:rsidR="00E927B1" w:rsidRDefault="00E927B1" w:rsidP="00E927B1"/>
    <w:p w14:paraId="5360DB10" w14:textId="170AD505" w:rsidR="00A730F8" w:rsidRDefault="00A730F8" w:rsidP="00B64224"/>
    <w:p w14:paraId="631F1F60" w14:textId="77777777" w:rsidR="00366AA6" w:rsidRDefault="00366AA6" w:rsidP="009E67E2"/>
    <w:p w14:paraId="51FBB3DC" w14:textId="4C3FFD6D" w:rsidR="009B5709" w:rsidRPr="009E67E2" w:rsidRDefault="009B5709" w:rsidP="00A730F8">
      <w:pPr>
        <w:tabs>
          <w:tab w:val="left" w:pos="720"/>
        </w:tabs>
      </w:pPr>
      <w:r>
        <w:t xml:space="preserve"> </w:t>
      </w:r>
    </w:p>
    <w:sectPr w:rsidR="009B5709" w:rsidRPr="009E67E2" w:rsidSect="00031328">
      <w:footerReference w:type="default" r:id="rId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6783F" w14:textId="77777777" w:rsidR="00F7799B" w:rsidRDefault="00F7799B" w:rsidP="00E17CA6">
      <w:r>
        <w:separator/>
      </w:r>
    </w:p>
  </w:endnote>
  <w:endnote w:type="continuationSeparator" w:id="0">
    <w:p w14:paraId="3AA15D4B" w14:textId="77777777" w:rsidR="00F7799B" w:rsidRDefault="00F7799B" w:rsidP="00E1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81662"/>
      <w:docPartObj>
        <w:docPartGallery w:val="Page Numbers (Bottom of Page)"/>
        <w:docPartUnique/>
      </w:docPartObj>
    </w:sdtPr>
    <w:sdtEndPr>
      <w:rPr>
        <w:noProof/>
      </w:rPr>
    </w:sdtEndPr>
    <w:sdtContent>
      <w:p w14:paraId="44ACD8BB" w14:textId="77777777" w:rsidR="00E17CA6" w:rsidRDefault="00E17CA6">
        <w:pPr>
          <w:pStyle w:val="Footer"/>
          <w:jc w:val="center"/>
        </w:pPr>
        <w:r>
          <w:fldChar w:fldCharType="begin"/>
        </w:r>
        <w:r>
          <w:instrText xml:space="preserve"> PAGE   \* MERGEFORMAT </w:instrText>
        </w:r>
        <w:r>
          <w:fldChar w:fldCharType="separate"/>
        </w:r>
        <w:r w:rsidR="00EE7088">
          <w:rPr>
            <w:noProof/>
          </w:rPr>
          <w:t>8</w:t>
        </w:r>
        <w:r>
          <w:rPr>
            <w:noProof/>
          </w:rPr>
          <w:fldChar w:fldCharType="end"/>
        </w:r>
      </w:p>
    </w:sdtContent>
  </w:sdt>
  <w:p w14:paraId="360357A0" w14:textId="77777777" w:rsidR="00E17CA6" w:rsidRDefault="00E17CA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2FFD4" w14:textId="77777777" w:rsidR="00F7799B" w:rsidRDefault="00F7799B" w:rsidP="00E17CA6">
      <w:r>
        <w:separator/>
      </w:r>
    </w:p>
  </w:footnote>
  <w:footnote w:type="continuationSeparator" w:id="0">
    <w:p w14:paraId="3A11A0C0" w14:textId="77777777" w:rsidR="00F7799B" w:rsidRDefault="00F7799B" w:rsidP="00E17C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1617D"/>
    <w:multiLevelType w:val="hybridMultilevel"/>
    <w:tmpl w:val="0840026E"/>
    <w:lvl w:ilvl="0" w:tplc="6D20E1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03964"/>
    <w:multiLevelType w:val="hybridMultilevel"/>
    <w:tmpl w:val="2686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FC1FA9"/>
    <w:multiLevelType w:val="hybridMultilevel"/>
    <w:tmpl w:val="8E38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C90AA1"/>
    <w:multiLevelType w:val="hybridMultilevel"/>
    <w:tmpl w:val="F6361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A172C"/>
    <w:multiLevelType w:val="hybridMultilevel"/>
    <w:tmpl w:val="508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6C027E"/>
    <w:multiLevelType w:val="hybridMultilevel"/>
    <w:tmpl w:val="7C14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5C6A28"/>
    <w:multiLevelType w:val="hybridMultilevel"/>
    <w:tmpl w:val="B33EDD50"/>
    <w:lvl w:ilvl="0" w:tplc="9C7EFAD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14C6340"/>
    <w:multiLevelType w:val="hybridMultilevel"/>
    <w:tmpl w:val="AB1A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F20427"/>
    <w:multiLevelType w:val="hybridMultilevel"/>
    <w:tmpl w:val="4CFA9872"/>
    <w:lvl w:ilvl="0" w:tplc="6D20E1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3958C2"/>
    <w:multiLevelType w:val="hybridMultilevel"/>
    <w:tmpl w:val="3BE4E812"/>
    <w:lvl w:ilvl="0" w:tplc="B2226E7E">
      <w:start w:val="1"/>
      <w:numFmt w:val="bullet"/>
      <w:lvlText w:val=""/>
      <w:lvlJc w:val="left"/>
      <w:pPr>
        <w:ind w:left="1080" w:hanging="360"/>
      </w:pPr>
      <w:rPr>
        <w:rFonts w:ascii="Symbol" w:hAnsi="Symbol"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1481664"/>
    <w:multiLevelType w:val="hybridMultilevel"/>
    <w:tmpl w:val="4CFA9872"/>
    <w:lvl w:ilvl="0" w:tplc="6D20E1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807B28"/>
    <w:multiLevelType w:val="hybridMultilevel"/>
    <w:tmpl w:val="0A8AD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2"/>
  </w:num>
  <w:num w:numId="5">
    <w:abstractNumId w:val="5"/>
  </w:num>
  <w:num w:numId="6">
    <w:abstractNumId w:val="4"/>
  </w:num>
  <w:num w:numId="7">
    <w:abstractNumId w:val="7"/>
  </w:num>
  <w:num w:numId="8">
    <w:abstractNumId w:val="8"/>
  </w:num>
  <w:num w:numId="9">
    <w:abstractNumId w:val="1"/>
  </w:num>
  <w:num w:numId="10">
    <w:abstractNumId w:val="3"/>
  </w:num>
  <w:num w:numId="11">
    <w:abstractNumId w:val="10"/>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F6"/>
    <w:rsid w:val="00010A3F"/>
    <w:rsid w:val="00023699"/>
    <w:rsid w:val="00026A44"/>
    <w:rsid w:val="000274C1"/>
    <w:rsid w:val="00031328"/>
    <w:rsid w:val="0003228A"/>
    <w:rsid w:val="000428BE"/>
    <w:rsid w:val="000441C2"/>
    <w:rsid w:val="000515A8"/>
    <w:rsid w:val="00060094"/>
    <w:rsid w:val="000819E5"/>
    <w:rsid w:val="00092789"/>
    <w:rsid w:val="00096654"/>
    <w:rsid w:val="000A0837"/>
    <w:rsid w:val="000B0618"/>
    <w:rsid w:val="000B264F"/>
    <w:rsid w:val="000B69C9"/>
    <w:rsid w:val="000C1440"/>
    <w:rsid w:val="000D7905"/>
    <w:rsid w:val="000E728F"/>
    <w:rsid w:val="000F18D8"/>
    <w:rsid w:val="00103A7F"/>
    <w:rsid w:val="00104C77"/>
    <w:rsid w:val="001062F1"/>
    <w:rsid w:val="00116617"/>
    <w:rsid w:val="0012751C"/>
    <w:rsid w:val="001308A5"/>
    <w:rsid w:val="00140396"/>
    <w:rsid w:val="00143EA6"/>
    <w:rsid w:val="001479FB"/>
    <w:rsid w:val="00171785"/>
    <w:rsid w:val="00173FC5"/>
    <w:rsid w:val="001A0CD8"/>
    <w:rsid w:val="001A47D4"/>
    <w:rsid w:val="001B067D"/>
    <w:rsid w:val="001B5770"/>
    <w:rsid w:val="001D1A48"/>
    <w:rsid w:val="001F0DE3"/>
    <w:rsid w:val="001F15EE"/>
    <w:rsid w:val="001F2DED"/>
    <w:rsid w:val="001F5BF7"/>
    <w:rsid w:val="001F6B9F"/>
    <w:rsid w:val="0020365E"/>
    <w:rsid w:val="0020434D"/>
    <w:rsid w:val="00210CC1"/>
    <w:rsid w:val="00211A38"/>
    <w:rsid w:val="002139C8"/>
    <w:rsid w:val="002177E1"/>
    <w:rsid w:val="002226AB"/>
    <w:rsid w:val="00226AEC"/>
    <w:rsid w:val="002334C0"/>
    <w:rsid w:val="00241C41"/>
    <w:rsid w:val="002471AC"/>
    <w:rsid w:val="00247DDF"/>
    <w:rsid w:val="0025770A"/>
    <w:rsid w:val="0026298D"/>
    <w:rsid w:val="00273129"/>
    <w:rsid w:val="00273306"/>
    <w:rsid w:val="00277D7D"/>
    <w:rsid w:val="00285606"/>
    <w:rsid w:val="00294647"/>
    <w:rsid w:val="002A0EE4"/>
    <w:rsid w:val="002C0757"/>
    <w:rsid w:val="002D11E9"/>
    <w:rsid w:val="002E70A7"/>
    <w:rsid w:val="002F1CAB"/>
    <w:rsid w:val="002F640C"/>
    <w:rsid w:val="00301A8E"/>
    <w:rsid w:val="00310096"/>
    <w:rsid w:val="00324434"/>
    <w:rsid w:val="0032486F"/>
    <w:rsid w:val="0032705E"/>
    <w:rsid w:val="00330295"/>
    <w:rsid w:val="0035075B"/>
    <w:rsid w:val="003529D0"/>
    <w:rsid w:val="00365A42"/>
    <w:rsid w:val="00366AA6"/>
    <w:rsid w:val="00372FAB"/>
    <w:rsid w:val="00384790"/>
    <w:rsid w:val="003918BB"/>
    <w:rsid w:val="003A04DD"/>
    <w:rsid w:val="003B15A6"/>
    <w:rsid w:val="003C5943"/>
    <w:rsid w:val="003C6BEC"/>
    <w:rsid w:val="003D1FAC"/>
    <w:rsid w:val="003D30DE"/>
    <w:rsid w:val="003D4D88"/>
    <w:rsid w:val="003F72E7"/>
    <w:rsid w:val="00413CB0"/>
    <w:rsid w:val="004155D3"/>
    <w:rsid w:val="00424999"/>
    <w:rsid w:val="0043031A"/>
    <w:rsid w:val="0043604C"/>
    <w:rsid w:val="00452F12"/>
    <w:rsid w:val="004602B0"/>
    <w:rsid w:val="00460C1D"/>
    <w:rsid w:val="00463805"/>
    <w:rsid w:val="00480C71"/>
    <w:rsid w:val="00491531"/>
    <w:rsid w:val="00495533"/>
    <w:rsid w:val="00496C16"/>
    <w:rsid w:val="004A4D14"/>
    <w:rsid w:val="004B0BA3"/>
    <w:rsid w:val="004B541C"/>
    <w:rsid w:val="004C057D"/>
    <w:rsid w:val="004C52FD"/>
    <w:rsid w:val="004D199C"/>
    <w:rsid w:val="004D69F8"/>
    <w:rsid w:val="004E141E"/>
    <w:rsid w:val="004E6F8F"/>
    <w:rsid w:val="004F19A2"/>
    <w:rsid w:val="004F76CD"/>
    <w:rsid w:val="00514382"/>
    <w:rsid w:val="00515918"/>
    <w:rsid w:val="00520631"/>
    <w:rsid w:val="00523D11"/>
    <w:rsid w:val="00524E63"/>
    <w:rsid w:val="00544E0E"/>
    <w:rsid w:val="0055044A"/>
    <w:rsid w:val="005A0AAB"/>
    <w:rsid w:val="005A21BA"/>
    <w:rsid w:val="005C06ED"/>
    <w:rsid w:val="005D0335"/>
    <w:rsid w:val="005D5510"/>
    <w:rsid w:val="005F058B"/>
    <w:rsid w:val="005F6436"/>
    <w:rsid w:val="00607991"/>
    <w:rsid w:val="006104CD"/>
    <w:rsid w:val="00611FD9"/>
    <w:rsid w:val="00612F24"/>
    <w:rsid w:val="006270FB"/>
    <w:rsid w:val="006337DA"/>
    <w:rsid w:val="00635495"/>
    <w:rsid w:val="00652F11"/>
    <w:rsid w:val="006549ED"/>
    <w:rsid w:val="00655CF5"/>
    <w:rsid w:val="006608A1"/>
    <w:rsid w:val="00667EF1"/>
    <w:rsid w:val="006814DE"/>
    <w:rsid w:val="00690293"/>
    <w:rsid w:val="00690BAB"/>
    <w:rsid w:val="006A0E0A"/>
    <w:rsid w:val="006A4A78"/>
    <w:rsid w:val="006A6A67"/>
    <w:rsid w:val="006B01AD"/>
    <w:rsid w:val="006B4603"/>
    <w:rsid w:val="006B50AE"/>
    <w:rsid w:val="006D058A"/>
    <w:rsid w:val="006E1D48"/>
    <w:rsid w:val="006E4B9A"/>
    <w:rsid w:val="00700CAA"/>
    <w:rsid w:val="0071029E"/>
    <w:rsid w:val="007163DA"/>
    <w:rsid w:val="00717B97"/>
    <w:rsid w:val="00735D6F"/>
    <w:rsid w:val="007477CF"/>
    <w:rsid w:val="007549B3"/>
    <w:rsid w:val="00755BE8"/>
    <w:rsid w:val="00757DBD"/>
    <w:rsid w:val="007660C3"/>
    <w:rsid w:val="00767AEA"/>
    <w:rsid w:val="007731BD"/>
    <w:rsid w:val="00775FAC"/>
    <w:rsid w:val="00777D52"/>
    <w:rsid w:val="007929D7"/>
    <w:rsid w:val="00795534"/>
    <w:rsid w:val="007A3172"/>
    <w:rsid w:val="007A3721"/>
    <w:rsid w:val="007E0710"/>
    <w:rsid w:val="00814B35"/>
    <w:rsid w:val="00821FDC"/>
    <w:rsid w:val="008478D9"/>
    <w:rsid w:val="00860DEF"/>
    <w:rsid w:val="008625BE"/>
    <w:rsid w:val="00891E02"/>
    <w:rsid w:val="008965ED"/>
    <w:rsid w:val="008A46DD"/>
    <w:rsid w:val="008A7DF1"/>
    <w:rsid w:val="008B2679"/>
    <w:rsid w:val="008C1A61"/>
    <w:rsid w:val="008C3721"/>
    <w:rsid w:val="008C60C2"/>
    <w:rsid w:val="008D199B"/>
    <w:rsid w:val="008D1BA3"/>
    <w:rsid w:val="008D1D8D"/>
    <w:rsid w:val="008E17BA"/>
    <w:rsid w:val="008E3474"/>
    <w:rsid w:val="008F6B11"/>
    <w:rsid w:val="00901685"/>
    <w:rsid w:val="00917A7B"/>
    <w:rsid w:val="009315CC"/>
    <w:rsid w:val="009355A1"/>
    <w:rsid w:val="009459D8"/>
    <w:rsid w:val="00947783"/>
    <w:rsid w:val="009567AC"/>
    <w:rsid w:val="0096526A"/>
    <w:rsid w:val="00966110"/>
    <w:rsid w:val="00970DB3"/>
    <w:rsid w:val="00987220"/>
    <w:rsid w:val="00987DE3"/>
    <w:rsid w:val="009A285A"/>
    <w:rsid w:val="009A3475"/>
    <w:rsid w:val="009B5709"/>
    <w:rsid w:val="009C1448"/>
    <w:rsid w:val="009E1BF3"/>
    <w:rsid w:val="009E4672"/>
    <w:rsid w:val="009E67E2"/>
    <w:rsid w:val="009E765E"/>
    <w:rsid w:val="00A02C1C"/>
    <w:rsid w:val="00A06160"/>
    <w:rsid w:val="00A16C5B"/>
    <w:rsid w:val="00A240A5"/>
    <w:rsid w:val="00A2558F"/>
    <w:rsid w:val="00A441F0"/>
    <w:rsid w:val="00A50FFA"/>
    <w:rsid w:val="00A730F8"/>
    <w:rsid w:val="00A73979"/>
    <w:rsid w:val="00A86E61"/>
    <w:rsid w:val="00A913A1"/>
    <w:rsid w:val="00AA7906"/>
    <w:rsid w:val="00AB7FA3"/>
    <w:rsid w:val="00AC1DF1"/>
    <w:rsid w:val="00AC4AB4"/>
    <w:rsid w:val="00AD2151"/>
    <w:rsid w:val="00AD3BF6"/>
    <w:rsid w:val="00AD7DA5"/>
    <w:rsid w:val="00AE1254"/>
    <w:rsid w:val="00AE2BAC"/>
    <w:rsid w:val="00AE4451"/>
    <w:rsid w:val="00AF27E0"/>
    <w:rsid w:val="00B04A20"/>
    <w:rsid w:val="00B05307"/>
    <w:rsid w:val="00B0739D"/>
    <w:rsid w:val="00B0778C"/>
    <w:rsid w:val="00B10192"/>
    <w:rsid w:val="00B122A9"/>
    <w:rsid w:val="00B258ED"/>
    <w:rsid w:val="00B40FF5"/>
    <w:rsid w:val="00B547EA"/>
    <w:rsid w:val="00B576BC"/>
    <w:rsid w:val="00B57BC2"/>
    <w:rsid w:val="00B620CD"/>
    <w:rsid w:val="00B64224"/>
    <w:rsid w:val="00B64F67"/>
    <w:rsid w:val="00B74433"/>
    <w:rsid w:val="00B92A09"/>
    <w:rsid w:val="00BA449F"/>
    <w:rsid w:val="00BA47FF"/>
    <w:rsid w:val="00BA7CF1"/>
    <w:rsid w:val="00BC5F37"/>
    <w:rsid w:val="00BE0F99"/>
    <w:rsid w:val="00BF2AB1"/>
    <w:rsid w:val="00C17E24"/>
    <w:rsid w:val="00C22F93"/>
    <w:rsid w:val="00C23743"/>
    <w:rsid w:val="00C24D75"/>
    <w:rsid w:val="00C31E14"/>
    <w:rsid w:val="00C70FCE"/>
    <w:rsid w:val="00C764E2"/>
    <w:rsid w:val="00C76D52"/>
    <w:rsid w:val="00C877D0"/>
    <w:rsid w:val="00C96171"/>
    <w:rsid w:val="00CB1788"/>
    <w:rsid w:val="00CB3DA1"/>
    <w:rsid w:val="00CB4AED"/>
    <w:rsid w:val="00CD16CF"/>
    <w:rsid w:val="00CE60EE"/>
    <w:rsid w:val="00CF2321"/>
    <w:rsid w:val="00D0349B"/>
    <w:rsid w:val="00D05FCE"/>
    <w:rsid w:val="00D12202"/>
    <w:rsid w:val="00D2365C"/>
    <w:rsid w:val="00D40CD8"/>
    <w:rsid w:val="00D41740"/>
    <w:rsid w:val="00D41DBC"/>
    <w:rsid w:val="00D513CB"/>
    <w:rsid w:val="00D55B8C"/>
    <w:rsid w:val="00D56255"/>
    <w:rsid w:val="00D60881"/>
    <w:rsid w:val="00D83F90"/>
    <w:rsid w:val="00D9783B"/>
    <w:rsid w:val="00DC49F1"/>
    <w:rsid w:val="00DC5FFE"/>
    <w:rsid w:val="00DD0BBC"/>
    <w:rsid w:val="00DD5B16"/>
    <w:rsid w:val="00DD6455"/>
    <w:rsid w:val="00DE171D"/>
    <w:rsid w:val="00DE19E3"/>
    <w:rsid w:val="00DF6248"/>
    <w:rsid w:val="00DF72CE"/>
    <w:rsid w:val="00E02889"/>
    <w:rsid w:val="00E0762A"/>
    <w:rsid w:val="00E1223F"/>
    <w:rsid w:val="00E13925"/>
    <w:rsid w:val="00E17CA6"/>
    <w:rsid w:val="00E22913"/>
    <w:rsid w:val="00E2487F"/>
    <w:rsid w:val="00E258BB"/>
    <w:rsid w:val="00E33950"/>
    <w:rsid w:val="00E33C05"/>
    <w:rsid w:val="00E3679A"/>
    <w:rsid w:val="00E62E02"/>
    <w:rsid w:val="00E927B1"/>
    <w:rsid w:val="00E9281F"/>
    <w:rsid w:val="00EB7001"/>
    <w:rsid w:val="00ED00B7"/>
    <w:rsid w:val="00ED2A9B"/>
    <w:rsid w:val="00EE7032"/>
    <w:rsid w:val="00EE7088"/>
    <w:rsid w:val="00F14AAD"/>
    <w:rsid w:val="00F305F1"/>
    <w:rsid w:val="00F31BDF"/>
    <w:rsid w:val="00F44E21"/>
    <w:rsid w:val="00F509B0"/>
    <w:rsid w:val="00F63DA7"/>
    <w:rsid w:val="00F65C41"/>
    <w:rsid w:val="00F667BD"/>
    <w:rsid w:val="00F67A68"/>
    <w:rsid w:val="00F703E8"/>
    <w:rsid w:val="00F7799B"/>
    <w:rsid w:val="00F80E57"/>
    <w:rsid w:val="00F85054"/>
    <w:rsid w:val="00F85284"/>
    <w:rsid w:val="00F87A62"/>
    <w:rsid w:val="00F9276A"/>
    <w:rsid w:val="00F953E5"/>
    <w:rsid w:val="00FA2FE1"/>
    <w:rsid w:val="00FA6AEA"/>
    <w:rsid w:val="00FB0FC6"/>
    <w:rsid w:val="00FB194D"/>
    <w:rsid w:val="00FE0666"/>
    <w:rsid w:val="00FE2F74"/>
    <w:rsid w:val="00FE4BB9"/>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DF2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3BF6"/>
    <w:pPr>
      <w:spacing w:after="0" w:line="240" w:lineRule="auto"/>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7549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C59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10096"/>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AD3BF6"/>
    <w:pPr>
      <w:widowControl w:val="0"/>
      <w:autoSpaceDE w:val="0"/>
      <w:autoSpaceDN w:val="0"/>
      <w:adjustRightInd w:val="0"/>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D3BF6"/>
    <w:rPr>
      <w:rFonts w:ascii="Times New Roman" w:eastAsia="Times New Roman" w:hAnsi="Times New Roman" w:cs="Times New Roman"/>
      <w:b/>
      <w:bCs/>
      <w:i/>
      <w:iCs/>
      <w:sz w:val="26"/>
      <w:szCs w:val="26"/>
    </w:rPr>
  </w:style>
  <w:style w:type="paragraph" w:styleId="Title">
    <w:name w:val="Title"/>
    <w:basedOn w:val="Normal"/>
    <w:link w:val="TitleChar"/>
    <w:qFormat/>
    <w:rsid w:val="00031328"/>
    <w:pPr>
      <w:jc w:val="center"/>
    </w:pPr>
    <w:rPr>
      <w:b/>
      <w:smallCaps/>
      <w:sz w:val="56"/>
    </w:rPr>
  </w:style>
  <w:style w:type="character" w:customStyle="1" w:styleId="TitleChar">
    <w:name w:val="Title Char"/>
    <w:basedOn w:val="DefaultParagraphFont"/>
    <w:link w:val="Title"/>
    <w:rsid w:val="00031328"/>
    <w:rPr>
      <w:rFonts w:ascii="Cambria" w:eastAsia="Times New Roman" w:hAnsi="Cambria" w:cs="Times New Roman"/>
      <w:b/>
      <w:smallCaps/>
      <w:sz w:val="56"/>
      <w:szCs w:val="24"/>
    </w:rPr>
  </w:style>
  <w:style w:type="paragraph" w:styleId="ListParagraph">
    <w:name w:val="List Paragraph"/>
    <w:basedOn w:val="Normal"/>
    <w:uiPriority w:val="34"/>
    <w:qFormat/>
    <w:rsid w:val="00AD3BF6"/>
    <w:pPr>
      <w:ind w:left="720"/>
      <w:contextualSpacing/>
    </w:pPr>
  </w:style>
  <w:style w:type="paragraph" w:styleId="BalloonText">
    <w:name w:val="Balloon Text"/>
    <w:basedOn w:val="Normal"/>
    <w:link w:val="BalloonTextChar"/>
    <w:uiPriority w:val="99"/>
    <w:semiHidden/>
    <w:unhideWhenUsed/>
    <w:rsid w:val="00AD3BF6"/>
    <w:rPr>
      <w:rFonts w:ascii="Tahoma" w:hAnsi="Tahoma" w:cs="Tahoma"/>
      <w:sz w:val="16"/>
      <w:szCs w:val="16"/>
    </w:rPr>
  </w:style>
  <w:style w:type="character" w:customStyle="1" w:styleId="BalloonTextChar">
    <w:name w:val="Balloon Text Char"/>
    <w:basedOn w:val="DefaultParagraphFont"/>
    <w:link w:val="BalloonText"/>
    <w:uiPriority w:val="99"/>
    <w:semiHidden/>
    <w:rsid w:val="00AD3BF6"/>
    <w:rPr>
      <w:rFonts w:ascii="Tahoma" w:eastAsia="Times New Roman" w:hAnsi="Tahoma" w:cs="Tahoma"/>
      <w:sz w:val="16"/>
      <w:szCs w:val="16"/>
    </w:rPr>
  </w:style>
  <w:style w:type="paragraph" w:styleId="Header">
    <w:name w:val="header"/>
    <w:basedOn w:val="Normal"/>
    <w:link w:val="HeaderChar"/>
    <w:uiPriority w:val="99"/>
    <w:unhideWhenUsed/>
    <w:rsid w:val="00E17CA6"/>
    <w:pPr>
      <w:tabs>
        <w:tab w:val="center" w:pos="4680"/>
        <w:tab w:val="right" w:pos="9360"/>
      </w:tabs>
    </w:pPr>
  </w:style>
  <w:style w:type="character" w:customStyle="1" w:styleId="HeaderChar">
    <w:name w:val="Header Char"/>
    <w:basedOn w:val="DefaultParagraphFont"/>
    <w:link w:val="Header"/>
    <w:uiPriority w:val="99"/>
    <w:rsid w:val="00E17CA6"/>
    <w:rPr>
      <w:rFonts w:ascii="Cambria" w:eastAsia="Times New Roman" w:hAnsi="Cambria" w:cs="Times New Roman"/>
      <w:sz w:val="24"/>
      <w:szCs w:val="24"/>
    </w:rPr>
  </w:style>
  <w:style w:type="paragraph" w:styleId="Footer">
    <w:name w:val="footer"/>
    <w:basedOn w:val="Normal"/>
    <w:link w:val="FooterChar"/>
    <w:uiPriority w:val="99"/>
    <w:unhideWhenUsed/>
    <w:rsid w:val="00E17CA6"/>
    <w:pPr>
      <w:tabs>
        <w:tab w:val="center" w:pos="4680"/>
        <w:tab w:val="right" w:pos="9360"/>
      </w:tabs>
    </w:pPr>
  </w:style>
  <w:style w:type="character" w:customStyle="1" w:styleId="FooterChar">
    <w:name w:val="Footer Char"/>
    <w:basedOn w:val="DefaultParagraphFont"/>
    <w:link w:val="Footer"/>
    <w:uiPriority w:val="99"/>
    <w:rsid w:val="00E17CA6"/>
    <w:rPr>
      <w:rFonts w:ascii="Cambria" w:eastAsia="Times New Roman" w:hAnsi="Cambria" w:cs="Times New Roman"/>
      <w:sz w:val="24"/>
      <w:szCs w:val="24"/>
    </w:rPr>
  </w:style>
  <w:style w:type="character" w:styleId="Strong">
    <w:name w:val="Strong"/>
    <w:basedOn w:val="DefaultParagraphFont"/>
    <w:uiPriority w:val="22"/>
    <w:qFormat/>
    <w:rsid w:val="00B0778C"/>
    <w:rPr>
      <w:b/>
      <w:bCs/>
    </w:rPr>
  </w:style>
  <w:style w:type="paragraph" w:styleId="NormalWeb">
    <w:name w:val="Normal (Web)"/>
    <w:basedOn w:val="Normal"/>
    <w:uiPriority w:val="99"/>
    <w:semiHidden/>
    <w:unhideWhenUsed/>
    <w:rsid w:val="00B0778C"/>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B0778C"/>
    <w:rPr>
      <w:i/>
      <w:iCs/>
    </w:rPr>
  </w:style>
  <w:style w:type="paragraph" w:styleId="NoSpacing">
    <w:name w:val="No Spacing"/>
    <w:uiPriority w:val="1"/>
    <w:qFormat/>
    <w:rsid w:val="00B0778C"/>
    <w:pPr>
      <w:spacing w:after="0" w:line="240" w:lineRule="auto"/>
    </w:pPr>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3529D0"/>
    <w:rPr>
      <w:sz w:val="16"/>
      <w:szCs w:val="16"/>
    </w:rPr>
  </w:style>
  <w:style w:type="paragraph" w:styleId="CommentText">
    <w:name w:val="annotation text"/>
    <w:basedOn w:val="Normal"/>
    <w:link w:val="CommentTextChar"/>
    <w:uiPriority w:val="99"/>
    <w:unhideWhenUsed/>
    <w:rsid w:val="003529D0"/>
    <w:rPr>
      <w:sz w:val="20"/>
      <w:szCs w:val="20"/>
    </w:rPr>
  </w:style>
  <w:style w:type="character" w:customStyle="1" w:styleId="CommentTextChar">
    <w:name w:val="Comment Text Char"/>
    <w:basedOn w:val="DefaultParagraphFont"/>
    <w:link w:val="CommentText"/>
    <w:uiPriority w:val="99"/>
    <w:rsid w:val="003529D0"/>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529D0"/>
    <w:rPr>
      <w:b/>
      <w:bCs/>
    </w:rPr>
  </w:style>
  <w:style w:type="character" w:customStyle="1" w:styleId="CommentSubjectChar">
    <w:name w:val="Comment Subject Char"/>
    <w:basedOn w:val="CommentTextChar"/>
    <w:link w:val="CommentSubject"/>
    <w:uiPriority w:val="99"/>
    <w:semiHidden/>
    <w:rsid w:val="003529D0"/>
    <w:rPr>
      <w:rFonts w:ascii="Cambria" w:eastAsia="Times New Roman" w:hAnsi="Cambria" w:cs="Times New Roman"/>
      <w:b/>
      <w:bCs/>
      <w:sz w:val="20"/>
      <w:szCs w:val="20"/>
    </w:rPr>
  </w:style>
  <w:style w:type="paragraph" w:styleId="EndnoteText">
    <w:name w:val="endnote text"/>
    <w:basedOn w:val="Normal"/>
    <w:link w:val="EndnoteTextChar"/>
    <w:uiPriority w:val="99"/>
    <w:unhideWhenUsed/>
    <w:rsid w:val="002471AC"/>
    <w:rPr>
      <w:rFonts w:asciiTheme="minorHAnsi" w:eastAsiaTheme="minorEastAsia" w:hAnsiTheme="minorHAnsi" w:cstheme="minorBidi"/>
      <w:sz w:val="20"/>
      <w:szCs w:val="20"/>
      <w:lang w:eastAsia="ja-JP"/>
    </w:rPr>
  </w:style>
  <w:style w:type="character" w:customStyle="1" w:styleId="EndnoteTextChar">
    <w:name w:val="Endnote Text Char"/>
    <w:basedOn w:val="DefaultParagraphFont"/>
    <w:link w:val="EndnoteText"/>
    <w:uiPriority w:val="99"/>
    <w:rsid w:val="002471AC"/>
    <w:rPr>
      <w:rFonts w:eastAsiaTheme="minorEastAsia"/>
      <w:sz w:val="20"/>
      <w:szCs w:val="20"/>
      <w:lang w:eastAsia="ja-JP"/>
    </w:rPr>
  </w:style>
  <w:style w:type="table" w:styleId="TableGrid">
    <w:name w:val="Table Grid"/>
    <w:basedOn w:val="TableNormal"/>
    <w:uiPriority w:val="59"/>
    <w:rsid w:val="00247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C59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10096"/>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814B35"/>
    <w:rPr>
      <w:color w:val="0000FF" w:themeColor="hyperlink"/>
      <w:u w:val="single"/>
    </w:rPr>
  </w:style>
  <w:style w:type="character" w:customStyle="1" w:styleId="Heading1Char">
    <w:name w:val="Heading 1 Char"/>
    <w:basedOn w:val="DefaultParagraphFont"/>
    <w:link w:val="Heading1"/>
    <w:uiPriority w:val="9"/>
    <w:rsid w:val="007549B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5326">
      <w:bodyDiv w:val="1"/>
      <w:marLeft w:val="0"/>
      <w:marRight w:val="0"/>
      <w:marTop w:val="0"/>
      <w:marBottom w:val="0"/>
      <w:divBdr>
        <w:top w:val="none" w:sz="0" w:space="0" w:color="auto"/>
        <w:left w:val="none" w:sz="0" w:space="0" w:color="auto"/>
        <w:bottom w:val="none" w:sz="0" w:space="0" w:color="auto"/>
        <w:right w:val="none" w:sz="0" w:space="0" w:color="auto"/>
      </w:divBdr>
    </w:div>
    <w:div w:id="133642912">
      <w:bodyDiv w:val="1"/>
      <w:marLeft w:val="0"/>
      <w:marRight w:val="0"/>
      <w:marTop w:val="0"/>
      <w:marBottom w:val="0"/>
      <w:divBdr>
        <w:top w:val="none" w:sz="0" w:space="0" w:color="auto"/>
        <w:left w:val="none" w:sz="0" w:space="0" w:color="auto"/>
        <w:bottom w:val="none" w:sz="0" w:space="0" w:color="auto"/>
        <w:right w:val="none" w:sz="0" w:space="0" w:color="auto"/>
      </w:divBdr>
    </w:div>
    <w:div w:id="778523405">
      <w:bodyDiv w:val="1"/>
      <w:marLeft w:val="0"/>
      <w:marRight w:val="0"/>
      <w:marTop w:val="0"/>
      <w:marBottom w:val="0"/>
      <w:divBdr>
        <w:top w:val="none" w:sz="0" w:space="0" w:color="auto"/>
        <w:left w:val="none" w:sz="0" w:space="0" w:color="auto"/>
        <w:bottom w:val="none" w:sz="0" w:space="0" w:color="auto"/>
        <w:right w:val="none" w:sz="0" w:space="0" w:color="auto"/>
      </w:divBdr>
    </w:div>
    <w:div w:id="799877481">
      <w:bodyDiv w:val="1"/>
      <w:marLeft w:val="0"/>
      <w:marRight w:val="0"/>
      <w:marTop w:val="0"/>
      <w:marBottom w:val="0"/>
      <w:divBdr>
        <w:top w:val="none" w:sz="0" w:space="0" w:color="auto"/>
        <w:left w:val="none" w:sz="0" w:space="0" w:color="auto"/>
        <w:bottom w:val="none" w:sz="0" w:space="0" w:color="auto"/>
        <w:right w:val="none" w:sz="0" w:space="0" w:color="auto"/>
      </w:divBdr>
    </w:div>
    <w:div w:id="916979998">
      <w:bodyDiv w:val="1"/>
      <w:marLeft w:val="0"/>
      <w:marRight w:val="0"/>
      <w:marTop w:val="0"/>
      <w:marBottom w:val="0"/>
      <w:divBdr>
        <w:top w:val="none" w:sz="0" w:space="0" w:color="auto"/>
        <w:left w:val="none" w:sz="0" w:space="0" w:color="auto"/>
        <w:bottom w:val="none" w:sz="0" w:space="0" w:color="auto"/>
        <w:right w:val="none" w:sz="0" w:space="0" w:color="auto"/>
      </w:divBdr>
    </w:div>
    <w:div w:id="951665385">
      <w:bodyDiv w:val="1"/>
      <w:marLeft w:val="0"/>
      <w:marRight w:val="0"/>
      <w:marTop w:val="0"/>
      <w:marBottom w:val="0"/>
      <w:divBdr>
        <w:top w:val="none" w:sz="0" w:space="0" w:color="auto"/>
        <w:left w:val="none" w:sz="0" w:space="0" w:color="auto"/>
        <w:bottom w:val="none" w:sz="0" w:space="0" w:color="auto"/>
        <w:right w:val="none" w:sz="0" w:space="0" w:color="auto"/>
      </w:divBdr>
    </w:div>
    <w:div w:id="1092357744">
      <w:bodyDiv w:val="1"/>
      <w:marLeft w:val="0"/>
      <w:marRight w:val="0"/>
      <w:marTop w:val="0"/>
      <w:marBottom w:val="0"/>
      <w:divBdr>
        <w:top w:val="none" w:sz="0" w:space="0" w:color="auto"/>
        <w:left w:val="none" w:sz="0" w:space="0" w:color="auto"/>
        <w:bottom w:val="none" w:sz="0" w:space="0" w:color="auto"/>
        <w:right w:val="none" w:sz="0" w:space="0" w:color="auto"/>
      </w:divBdr>
    </w:div>
    <w:div w:id="1207328728">
      <w:bodyDiv w:val="1"/>
      <w:marLeft w:val="0"/>
      <w:marRight w:val="0"/>
      <w:marTop w:val="0"/>
      <w:marBottom w:val="0"/>
      <w:divBdr>
        <w:top w:val="none" w:sz="0" w:space="0" w:color="auto"/>
        <w:left w:val="none" w:sz="0" w:space="0" w:color="auto"/>
        <w:bottom w:val="none" w:sz="0" w:space="0" w:color="auto"/>
        <w:right w:val="none" w:sz="0" w:space="0" w:color="auto"/>
      </w:divBdr>
    </w:div>
    <w:div w:id="1256478841">
      <w:bodyDiv w:val="1"/>
      <w:marLeft w:val="0"/>
      <w:marRight w:val="0"/>
      <w:marTop w:val="0"/>
      <w:marBottom w:val="0"/>
      <w:divBdr>
        <w:top w:val="none" w:sz="0" w:space="0" w:color="auto"/>
        <w:left w:val="none" w:sz="0" w:space="0" w:color="auto"/>
        <w:bottom w:val="none" w:sz="0" w:space="0" w:color="auto"/>
        <w:right w:val="none" w:sz="0" w:space="0" w:color="auto"/>
      </w:divBdr>
    </w:div>
    <w:div w:id="1795514670">
      <w:bodyDiv w:val="1"/>
      <w:marLeft w:val="0"/>
      <w:marRight w:val="0"/>
      <w:marTop w:val="0"/>
      <w:marBottom w:val="0"/>
      <w:divBdr>
        <w:top w:val="none" w:sz="0" w:space="0" w:color="auto"/>
        <w:left w:val="none" w:sz="0" w:space="0" w:color="auto"/>
        <w:bottom w:val="none" w:sz="0" w:space="0" w:color="auto"/>
        <w:right w:val="none" w:sz="0" w:space="0" w:color="auto"/>
      </w:divBdr>
    </w:div>
    <w:div w:id="1977636408">
      <w:bodyDiv w:val="1"/>
      <w:marLeft w:val="0"/>
      <w:marRight w:val="0"/>
      <w:marTop w:val="0"/>
      <w:marBottom w:val="0"/>
      <w:divBdr>
        <w:top w:val="none" w:sz="0" w:space="0" w:color="auto"/>
        <w:left w:val="none" w:sz="0" w:space="0" w:color="auto"/>
        <w:bottom w:val="none" w:sz="0" w:space="0" w:color="auto"/>
        <w:right w:val="none" w:sz="0" w:space="0" w:color="auto"/>
      </w:divBdr>
    </w:div>
    <w:div w:id="19811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2658</Words>
  <Characters>14730</Characters>
  <Application>Microsoft Macintosh Word</Application>
  <DocSecurity>0</DocSecurity>
  <Lines>258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Kihslinger</dc:creator>
  <cp:lastModifiedBy>Rebecca Kihslinger</cp:lastModifiedBy>
  <cp:revision>5</cp:revision>
  <cp:lastPrinted>2014-05-27T17:59:00Z</cp:lastPrinted>
  <dcterms:created xsi:type="dcterms:W3CDTF">2017-12-21T00:02:00Z</dcterms:created>
  <dcterms:modified xsi:type="dcterms:W3CDTF">2017-12-21T21:21:00Z</dcterms:modified>
</cp:coreProperties>
</file>